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4E" w:rsidRDefault="00222DD3" w:rsidP="00A8034E">
      <w:pPr>
        <w:pStyle w:val="Default"/>
        <w:rPr>
          <w:rFonts w:ascii="Segoe UI" w:hAnsi="Segoe UI" w:cs="Segoe UI"/>
          <w:b/>
          <w:bCs/>
        </w:rPr>
      </w:pPr>
      <w:bookmarkStart w:id="0" w:name="_GoBack"/>
      <w:r w:rsidRPr="008A55D8">
        <w:rPr>
          <w:rFonts w:ascii="Segoe UI" w:hAnsi="Segoe UI" w:cs="Segoe UI"/>
          <w:b/>
          <w:bCs/>
        </w:rPr>
        <w:t xml:space="preserve">Field Education Supervisors/Academic Liaison </w:t>
      </w:r>
      <w:r w:rsidR="00DD7C49" w:rsidRPr="008A55D8">
        <w:rPr>
          <w:rFonts w:ascii="Segoe UI" w:hAnsi="Segoe UI" w:cs="Segoe UI"/>
          <w:b/>
          <w:bCs/>
        </w:rPr>
        <w:t>Professionals</w:t>
      </w:r>
      <w:r w:rsidR="00A8034E" w:rsidRPr="008A55D8">
        <w:rPr>
          <w:rFonts w:ascii="Segoe UI" w:hAnsi="Segoe UI" w:cs="Segoe UI"/>
          <w:b/>
          <w:bCs/>
        </w:rPr>
        <w:t xml:space="preserve"> </w:t>
      </w:r>
    </w:p>
    <w:p w:rsidR="008A55D8" w:rsidRDefault="008A55D8" w:rsidP="00A8034E">
      <w:pPr>
        <w:pStyle w:val="Default"/>
        <w:rPr>
          <w:rFonts w:ascii="Segoe UI" w:hAnsi="Segoe UI" w:cs="Segoe UI"/>
          <w:b/>
          <w:bCs/>
        </w:rPr>
      </w:pPr>
    </w:p>
    <w:p w:rsidR="008A55D8" w:rsidRPr="008A55D8" w:rsidRDefault="008A55D8" w:rsidP="00A8034E">
      <w:pPr>
        <w:pStyle w:val="Default"/>
        <w:rPr>
          <w:rFonts w:ascii="Segoe UI" w:hAnsi="Segoe UI" w:cs="Segoe UI"/>
          <w:b/>
          <w:bCs/>
        </w:rPr>
      </w:pPr>
      <w:r>
        <w:rPr>
          <w:rFonts w:ascii="Segoe UI" w:hAnsi="Segoe UI" w:cs="Segoe UI"/>
          <w:b/>
          <w:bCs/>
        </w:rPr>
        <w:t>(Expression of interest)</w:t>
      </w:r>
    </w:p>
    <w:p w:rsidR="00222DD3" w:rsidRPr="008A55D8" w:rsidRDefault="00222DD3" w:rsidP="00A8034E">
      <w:pPr>
        <w:pStyle w:val="Default"/>
        <w:rPr>
          <w:b/>
          <w:bCs/>
        </w:rPr>
      </w:pPr>
    </w:p>
    <w:p w:rsidR="00224E08" w:rsidRDefault="00224E08" w:rsidP="00A8034E">
      <w:pPr>
        <w:pStyle w:val="Default"/>
        <w:rPr>
          <w:b/>
          <w:bCs/>
        </w:rPr>
      </w:pPr>
      <w:r w:rsidRPr="00224E08">
        <w:rPr>
          <w:b/>
          <w:bCs/>
        </w:rPr>
        <w:t xml:space="preserve">About the role </w:t>
      </w:r>
    </w:p>
    <w:p w:rsidR="00224E08" w:rsidRDefault="00224E08" w:rsidP="00A8034E">
      <w:pPr>
        <w:pStyle w:val="Default"/>
        <w:rPr>
          <w:b/>
          <w:bCs/>
        </w:rPr>
      </w:pPr>
    </w:p>
    <w:p w:rsidR="00222DD3" w:rsidRPr="00142AEA" w:rsidRDefault="00224E08" w:rsidP="00A8034E">
      <w:pPr>
        <w:pStyle w:val="Default"/>
        <w:rPr>
          <w:rFonts w:ascii="Segoe UI" w:hAnsi="Segoe UI" w:cs="Segoe UI"/>
          <w:bCs/>
          <w:sz w:val="20"/>
          <w:szCs w:val="20"/>
        </w:rPr>
      </w:pPr>
      <w:r w:rsidRPr="008A55D8">
        <w:rPr>
          <w:rFonts w:ascii="Segoe UI" w:hAnsi="Segoe UI" w:cs="Segoe UI"/>
          <w:b/>
          <w:bCs/>
          <w:sz w:val="20"/>
          <w:szCs w:val="20"/>
        </w:rPr>
        <w:t>ACAP</w:t>
      </w:r>
      <w:r w:rsidRPr="00A84D79">
        <w:rPr>
          <w:rFonts w:ascii="Segoe UI" w:hAnsi="Segoe UI" w:cs="Segoe UI"/>
          <w:bCs/>
          <w:sz w:val="20"/>
          <w:szCs w:val="20"/>
        </w:rPr>
        <w:t xml:space="preserve"> is seeking field education supervisors for it</w:t>
      </w:r>
      <w:r w:rsidR="00A84D79" w:rsidRPr="00A84D79">
        <w:rPr>
          <w:rFonts w:ascii="Segoe UI" w:hAnsi="Segoe UI" w:cs="Segoe UI"/>
          <w:bCs/>
          <w:sz w:val="20"/>
          <w:szCs w:val="20"/>
        </w:rPr>
        <w:t xml:space="preserve">s </w:t>
      </w:r>
      <w:r w:rsidR="00142AEA">
        <w:rPr>
          <w:rFonts w:ascii="Segoe UI" w:hAnsi="Segoe UI" w:cs="Segoe UI"/>
          <w:bCs/>
          <w:sz w:val="20"/>
          <w:szCs w:val="20"/>
        </w:rPr>
        <w:t xml:space="preserve">Bachelor of Social Work and </w:t>
      </w:r>
      <w:r w:rsidR="00A84D79" w:rsidRPr="00A84D79">
        <w:rPr>
          <w:rFonts w:ascii="Segoe UI" w:hAnsi="Segoe UI" w:cs="Segoe UI"/>
          <w:bCs/>
          <w:sz w:val="20"/>
          <w:szCs w:val="20"/>
        </w:rPr>
        <w:t xml:space="preserve">Master of Social Work </w:t>
      </w:r>
      <w:r w:rsidR="00142AEA">
        <w:rPr>
          <w:rFonts w:ascii="Segoe UI" w:hAnsi="Segoe UI" w:cs="Segoe UI"/>
          <w:bCs/>
          <w:sz w:val="20"/>
          <w:szCs w:val="20"/>
        </w:rPr>
        <w:t xml:space="preserve">Qualifying </w:t>
      </w:r>
      <w:r w:rsidRPr="00A84D79">
        <w:rPr>
          <w:rFonts w:ascii="Segoe UI" w:hAnsi="Segoe UI" w:cs="Segoe UI"/>
          <w:bCs/>
          <w:sz w:val="20"/>
          <w:szCs w:val="20"/>
        </w:rPr>
        <w:t>Program</w:t>
      </w:r>
      <w:r w:rsidR="002C2DF7">
        <w:rPr>
          <w:rFonts w:ascii="Segoe UI" w:hAnsi="Segoe UI" w:cs="Segoe UI"/>
          <w:bCs/>
          <w:sz w:val="20"/>
          <w:szCs w:val="20"/>
        </w:rPr>
        <w:t xml:space="preserve"> in Sydney</w:t>
      </w:r>
      <w:r w:rsidRPr="00A84D79">
        <w:rPr>
          <w:rFonts w:ascii="Segoe UI" w:hAnsi="Segoe UI" w:cs="Segoe UI"/>
          <w:bCs/>
          <w:sz w:val="20"/>
          <w:szCs w:val="20"/>
        </w:rPr>
        <w:t>. Suitable candidates</w:t>
      </w:r>
      <w:r w:rsidR="00222DD3" w:rsidRPr="00A84D79">
        <w:rPr>
          <w:rFonts w:ascii="Segoe UI" w:hAnsi="Segoe UI" w:cs="Segoe UI"/>
          <w:bCs/>
          <w:sz w:val="20"/>
          <w:szCs w:val="20"/>
        </w:rPr>
        <w:t xml:space="preserve"> </w:t>
      </w:r>
      <w:r w:rsidRPr="00A84D79">
        <w:rPr>
          <w:rFonts w:ascii="Segoe UI" w:hAnsi="Segoe UI" w:cs="Segoe UI"/>
          <w:bCs/>
          <w:sz w:val="20"/>
          <w:szCs w:val="20"/>
        </w:rPr>
        <w:t>must be</w:t>
      </w:r>
      <w:r w:rsidR="00222DD3" w:rsidRPr="00A84D79">
        <w:rPr>
          <w:rFonts w:ascii="Segoe UI" w:hAnsi="Segoe UI" w:cs="Segoe UI"/>
          <w:bCs/>
          <w:sz w:val="20"/>
          <w:szCs w:val="20"/>
        </w:rPr>
        <w:t xml:space="preserve"> social work professionals </w:t>
      </w:r>
      <w:r w:rsidR="00222DD3" w:rsidRPr="00A84D79">
        <w:rPr>
          <w:rFonts w:ascii="Segoe UI" w:hAnsi="Segoe UI" w:cs="Segoe UI"/>
          <w:sz w:val="20"/>
          <w:szCs w:val="20"/>
        </w:rPr>
        <w:t>(eligible for full membership of the AASW)</w:t>
      </w:r>
      <w:r w:rsidR="00A84D79" w:rsidRPr="00A84D79">
        <w:rPr>
          <w:rFonts w:ascii="Segoe UI" w:hAnsi="Segoe UI" w:cs="Segoe UI"/>
          <w:sz w:val="20"/>
          <w:szCs w:val="20"/>
        </w:rPr>
        <w:t xml:space="preserve">. </w:t>
      </w:r>
    </w:p>
    <w:p w:rsidR="00A84D79" w:rsidRPr="00A84D79" w:rsidRDefault="00A84D79" w:rsidP="00A8034E">
      <w:pPr>
        <w:pStyle w:val="Default"/>
        <w:rPr>
          <w:rFonts w:ascii="Segoe UI" w:hAnsi="Segoe UI" w:cs="Segoe UI"/>
          <w:sz w:val="20"/>
          <w:szCs w:val="20"/>
        </w:rPr>
      </w:pPr>
    </w:p>
    <w:p w:rsidR="00A84D79" w:rsidRPr="00A84D79" w:rsidRDefault="008A55D8" w:rsidP="00A8034E">
      <w:pPr>
        <w:pStyle w:val="Default"/>
        <w:rPr>
          <w:rFonts w:ascii="Segoe UI" w:hAnsi="Segoe UI" w:cs="Segoe UI"/>
          <w:b/>
          <w:bCs/>
          <w:sz w:val="20"/>
          <w:szCs w:val="20"/>
        </w:rPr>
      </w:pPr>
      <w:r>
        <w:rPr>
          <w:rFonts w:ascii="Segoe UI" w:hAnsi="Segoe UI" w:cs="Segoe UI"/>
          <w:b/>
          <w:sz w:val="20"/>
          <w:szCs w:val="20"/>
        </w:rPr>
        <w:t>The candidate we seek will ideally have:</w:t>
      </w:r>
    </w:p>
    <w:p w:rsidR="00A8034E" w:rsidRPr="00A84D79" w:rsidRDefault="00A8034E" w:rsidP="00A8034E">
      <w:pPr>
        <w:pStyle w:val="Default"/>
        <w:rPr>
          <w:rFonts w:ascii="Segoe UI" w:hAnsi="Segoe UI" w:cs="Segoe UI"/>
          <w:sz w:val="20"/>
          <w:szCs w:val="20"/>
        </w:rPr>
      </w:pPr>
    </w:p>
    <w:p w:rsidR="00A8034E" w:rsidRPr="00A84D79" w:rsidRDefault="00A84D79" w:rsidP="002C2DF7">
      <w:pPr>
        <w:pStyle w:val="Default"/>
        <w:numPr>
          <w:ilvl w:val="0"/>
          <w:numId w:val="1"/>
        </w:numPr>
        <w:ind w:left="714" w:hanging="357"/>
        <w:rPr>
          <w:rFonts w:ascii="Segoe UI" w:hAnsi="Segoe UI" w:cs="Segoe UI"/>
          <w:sz w:val="20"/>
          <w:szCs w:val="20"/>
        </w:rPr>
      </w:pPr>
      <w:r w:rsidRPr="00A84D79">
        <w:rPr>
          <w:rFonts w:ascii="Segoe UI" w:hAnsi="Segoe UI" w:cs="Segoe UI"/>
          <w:sz w:val="20"/>
          <w:szCs w:val="20"/>
        </w:rPr>
        <w:t xml:space="preserve">A </w:t>
      </w:r>
      <w:r w:rsidR="00A8034E" w:rsidRPr="00A84D79">
        <w:rPr>
          <w:rFonts w:ascii="Segoe UI" w:hAnsi="Segoe UI" w:cs="Segoe UI"/>
          <w:sz w:val="20"/>
          <w:szCs w:val="20"/>
        </w:rPr>
        <w:t>minimum of five years full-time practice experien</w:t>
      </w:r>
      <w:r w:rsidR="00222DD3" w:rsidRPr="00A84D79">
        <w:rPr>
          <w:rFonts w:ascii="Segoe UI" w:hAnsi="Segoe UI" w:cs="Segoe UI"/>
          <w:sz w:val="20"/>
          <w:szCs w:val="20"/>
        </w:rPr>
        <w:t>ce, or its part-time equivalent;</w:t>
      </w:r>
      <w:r w:rsidR="00A8034E" w:rsidRPr="00A84D79">
        <w:rPr>
          <w:rFonts w:ascii="Segoe UI" w:hAnsi="Segoe UI" w:cs="Segoe UI"/>
          <w:sz w:val="20"/>
          <w:szCs w:val="20"/>
        </w:rPr>
        <w:t xml:space="preserve"> </w:t>
      </w:r>
    </w:p>
    <w:p w:rsidR="00A8034E" w:rsidRPr="00A84D79" w:rsidRDefault="00A84D79" w:rsidP="002C2DF7">
      <w:pPr>
        <w:pStyle w:val="Default"/>
        <w:numPr>
          <w:ilvl w:val="0"/>
          <w:numId w:val="1"/>
        </w:numPr>
        <w:ind w:left="714" w:hanging="357"/>
        <w:rPr>
          <w:rFonts w:ascii="Segoe UI" w:hAnsi="Segoe UI" w:cs="Segoe UI"/>
          <w:sz w:val="20"/>
          <w:szCs w:val="20"/>
        </w:rPr>
      </w:pPr>
      <w:r w:rsidRPr="00A84D79">
        <w:rPr>
          <w:rFonts w:ascii="Segoe UI" w:hAnsi="Segoe UI" w:cs="Segoe UI"/>
          <w:sz w:val="20"/>
          <w:szCs w:val="20"/>
        </w:rPr>
        <w:t xml:space="preserve">A </w:t>
      </w:r>
      <w:r w:rsidR="00A8034E" w:rsidRPr="00A84D79">
        <w:rPr>
          <w:rFonts w:ascii="Segoe UI" w:hAnsi="Segoe UI" w:cs="Segoe UI"/>
          <w:sz w:val="20"/>
          <w:szCs w:val="20"/>
        </w:rPr>
        <w:t>demonstrated commitment to continuing professional education</w:t>
      </w:r>
      <w:r w:rsidR="00222DD3" w:rsidRPr="00A84D79">
        <w:rPr>
          <w:rFonts w:ascii="Segoe UI" w:hAnsi="Segoe UI" w:cs="Segoe UI"/>
          <w:sz w:val="20"/>
          <w:szCs w:val="20"/>
        </w:rPr>
        <w:t>;</w:t>
      </w:r>
      <w:r w:rsidR="00A8034E" w:rsidRPr="00A84D79">
        <w:rPr>
          <w:rFonts w:ascii="Segoe UI" w:hAnsi="Segoe UI" w:cs="Segoe UI"/>
          <w:sz w:val="20"/>
          <w:szCs w:val="20"/>
        </w:rPr>
        <w:t xml:space="preserve"> and </w:t>
      </w:r>
    </w:p>
    <w:p w:rsidR="00A8034E" w:rsidRDefault="00A84D79" w:rsidP="002C2DF7">
      <w:pPr>
        <w:pStyle w:val="Default"/>
        <w:numPr>
          <w:ilvl w:val="0"/>
          <w:numId w:val="1"/>
        </w:numPr>
        <w:ind w:left="714" w:hanging="357"/>
        <w:rPr>
          <w:rFonts w:ascii="Segoe UI" w:hAnsi="Segoe UI" w:cs="Segoe UI"/>
          <w:sz w:val="20"/>
          <w:szCs w:val="20"/>
        </w:rPr>
      </w:pPr>
      <w:r w:rsidRPr="00A84D79">
        <w:rPr>
          <w:rFonts w:ascii="Segoe UI" w:hAnsi="Segoe UI" w:cs="Segoe UI"/>
          <w:sz w:val="20"/>
          <w:szCs w:val="20"/>
        </w:rPr>
        <w:t>A</w:t>
      </w:r>
      <w:r w:rsidR="00A8034E" w:rsidRPr="00A84D79">
        <w:rPr>
          <w:rFonts w:ascii="Segoe UI" w:hAnsi="Segoe UI" w:cs="Segoe UI"/>
          <w:sz w:val="20"/>
          <w:szCs w:val="20"/>
        </w:rPr>
        <w:t xml:space="preserve">n interest in developing social work knowledge and skills. </w:t>
      </w:r>
    </w:p>
    <w:p w:rsidR="00A8034E" w:rsidRDefault="008A55D8" w:rsidP="008A55D8">
      <w:pPr>
        <w:pStyle w:val="Default"/>
        <w:numPr>
          <w:ilvl w:val="0"/>
          <w:numId w:val="1"/>
        </w:numPr>
        <w:ind w:left="714" w:hanging="357"/>
        <w:rPr>
          <w:rFonts w:ascii="Segoe UI" w:hAnsi="Segoe UI" w:cs="Segoe UI"/>
          <w:sz w:val="20"/>
          <w:szCs w:val="20"/>
        </w:rPr>
      </w:pPr>
      <w:r>
        <w:rPr>
          <w:rFonts w:ascii="Segoe UI" w:hAnsi="Segoe UI" w:cs="Segoe UI"/>
          <w:sz w:val="20"/>
          <w:szCs w:val="20"/>
        </w:rPr>
        <w:t>Eligibility</w:t>
      </w:r>
      <w:r w:rsidR="009F217B" w:rsidRPr="002A7EE1">
        <w:rPr>
          <w:rFonts w:ascii="Segoe UI" w:hAnsi="Segoe UI" w:cs="Segoe UI"/>
          <w:sz w:val="20"/>
          <w:szCs w:val="20"/>
        </w:rPr>
        <w:t xml:space="preserve"> for AASW membership</w:t>
      </w:r>
    </w:p>
    <w:p w:rsidR="008A55D8" w:rsidRPr="008A55D8" w:rsidRDefault="008A55D8" w:rsidP="008A55D8">
      <w:pPr>
        <w:pStyle w:val="Default"/>
        <w:ind w:left="714"/>
        <w:rPr>
          <w:rFonts w:ascii="Segoe UI" w:hAnsi="Segoe UI" w:cs="Segoe UI"/>
          <w:sz w:val="20"/>
          <w:szCs w:val="20"/>
        </w:rPr>
      </w:pPr>
    </w:p>
    <w:p w:rsidR="00A84D79" w:rsidRPr="008A55D8" w:rsidRDefault="00A84D79" w:rsidP="00A8034E">
      <w:pPr>
        <w:pStyle w:val="Default"/>
        <w:spacing w:after="144"/>
        <w:rPr>
          <w:rFonts w:ascii="Segoe UI" w:hAnsi="Segoe UI" w:cs="Segoe UI"/>
          <w:sz w:val="20"/>
          <w:szCs w:val="20"/>
        </w:rPr>
      </w:pPr>
      <w:r w:rsidRPr="008A55D8">
        <w:rPr>
          <w:rFonts w:ascii="Segoe UI" w:hAnsi="Segoe UI" w:cs="Segoe UI"/>
          <w:sz w:val="20"/>
          <w:szCs w:val="20"/>
        </w:rPr>
        <w:t>In additional t</w:t>
      </w:r>
      <w:r w:rsidR="00222DD3" w:rsidRPr="008A55D8">
        <w:rPr>
          <w:rFonts w:ascii="Segoe UI" w:hAnsi="Segoe UI" w:cs="Segoe UI"/>
          <w:sz w:val="20"/>
          <w:szCs w:val="20"/>
        </w:rPr>
        <w:t>hey m</w:t>
      </w:r>
      <w:r w:rsidR="00A8034E" w:rsidRPr="008A55D8">
        <w:rPr>
          <w:rFonts w:ascii="Segoe UI" w:hAnsi="Segoe UI" w:cs="Segoe UI"/>
          <w:sz w:val="20"/>
          <w:szCs w:val="20"/>
        </w:rPr>
        <w:t xml:space="preserve">ust be willing to: </w:t>
      </w:r>
    </w:p>
    <w:p w:rsidR="00A8034E" w:rsidRPr="00A84D79" w:rsidRDefault="001F7342" w:rsidP="002C2DF7">
      <w:pPr>
        <w:pStyle w:val="Default"/>
        <w:numPr>
          <w:ilvl w:val="0"/>
          <w:numId w:val="2"/>
        </w:numPr>
        <w:ind w:left="714" w:hanging="357"/>
        <w:rPr>
          <w:rFonts w:ascii="Segoe UI" w:hAnsi="Segoe UI" w:cs="Segoe UI"/>
          <w:sz w:val="20"/>
          <w:szCs w:val="20"/>
        </w:rPr>
      </w:pPr>
      <w:r>
        <w:rPr>
          <w:rFonts w:ascii="Segoe UI" w:hAnsi="Segoe UI" w:cs="Segoe UI"/>
          <w:sz w:val="20"/>
          <w:szCs w:val="20"/>
        </w:rPr>
        <w:t>E</w:t>
      </w:r>
      <w:r w:rsidR="00A8034E" w:rsidRPr="00A84D79">
        <w:rPr>
          <w:rFonts w:ascii="Segoe UI" w:hAnsi="Segoe UI" w:cs="Segoe UI"/>
          <w:sz w:val="20"/>
          <w:szCs w:val="20"/>
        </w:rPr>
        <w:t>ngage in training prior to first engagement as Field Education Supervisors.</w:t>
      </w:r>
    </w:p>
    <w:p w:rsidR="00222DD3" w:rsidRPr="00A84D79" w:rsidRDefault="001F7342" w:rsidP="002C2DF7">
      <w:pPr>
        <w:pStyle w:val="Default"/>
        <w:numPr>
          <w:ilvl w:val="0"/>
          <w:numId w:val="2"/>
        </w:numPr>
        <w:ind w:left="714" w:hanging="357"/>
        <w:rPr>
          <w:rFonts w:ascii="Segoe UI" w:hAnsi="Segoe UI" w:cs="Segoe UI"/>
          <w:sz w:val="20"/>
          <w:szCs w:val="20"/>
        </w:rPr>
      </w:pPr>
      <w:r>
        <w:rPr>
          <w:rFonts w:ascii="Segoe UI" w:hAnsi="Segoe UI" w:cs="Segoe UI"/>
          <w:sz w:val="20"/>
          <w:szCs w:val="20"/>
        </w:rPr>
        <w:t>I</w:t>
      </w:r>
      <w:r w:rsidR="00222DD3" w:rsidRPr="00A84D79">
        <w:rPr>
          <w:rFonts w:ascii="Segoe UI" w:hAnsi="Segoe UI" w:cs="Segoe UI"/>
          <w:sz w:val="20"/>
          <w:szCs w:val="20"/>
        </w:rPr>
        <w:t>nvolve the organisation, the field educator and the student in a consultative process about the goals, learning processes, structure and assessment of the placement</w:t>
      </w:r>
    </w:p>
    <w:p w:rsidR="00222DD3" w:rsidRPr="00A84D79" w:rsidRDefault="001F7342" w:rsidP="002C2DF7">
      <w:pPr>
        <w:pStyle w:val="Default"/>
        <w:numPr>
          <w:ilvl w:val="0"/>
          <w:numId w:val="2"/>
        </w:numPr>
        <w:ind w:left="714" w:hanging="357"/>
        <w:rPr>
          <w:rFonts w:ascii="Segoe UI" w:hAnsi="Segoe UI" w:cs="Segoe UI"/>
          <w:sz w:val="20"/>
          <w:szCs w:val="20"/>
        </w:rPr>
      </w:pPr>
      <w:r>
        <w:rPr>
          <w:rFonts w:ascii="Segoe UI" w:hAnsi="Segoe UI" w:cs="Segoe UI"/>
          <w:sz w:val="20"/>
          <w:szCs w:val="20"/>
        </w:rPr>
        <w:t>M</w:t>
      </w:r>
      <w:r w:rsidR="00222DD3" w:rsidRPr="00A84D79">
        <w:rPr>
          <w:rFonts w:ascii="Segoe UI" w:hAnsi="Segoe UI" w:cs="Segoe UI"/>
          <w:sz w:val="20"/>
          <w:szCs w:val="20"/>
        </w:rPr>
        <w:t>aintain regular contact with the student, monitor the progress of the placement, mediate any difficulties and assess student progress.</w:t>
      </w:r>
    </w:p>
    <w:p w:rsidR="00A8034E" w:rsidRPr="00A84D79" w:rsidRDefault="001F7342" w:rsidP="002C2DF7">
      <w:pPr>
        <w:pStyle w:val="Default"/>
        <w:numPr>
          <w:ilvl w:val="0"/>
          <w:numId w:val="2"/>
        </w:numPr>
        <w:ind w:left="714" w:hanging="357"/>
        <w:rPr>
          <w:rFonts w:ascii="Segoe UI" w:hAnsi="Segoe UI" w:cs="Segoe UI"/>
          <w:sz w:val="20"/>
          <w:szCs w:val="20"/>
        </w:rPr>
      </w:pPr>
      <w:r>
        <w:rPr>
          <w:rFonts w:ascii="Segoe UI" w:hAnsi="Segoe UI" w:cs="Segoe UI"/>
          <w:sz w:val="20"/>
          <w:szCs w:val="20"/>
        </w:rPr>
        <w:t>P</w:t>
      </w:r>
      <w:r w:rsidR="00A8034E" w:rsidRPr="00A84D79">
        <w:rPr>
          <w:rFonts w:ascii="Segoe UI" w:hAnsi="Segoe UI" w:cs="Segoe UI"/>
          <w:sz w:val="20"/>
          <w:szCs w:val="20"/>
        </w:rPr>
        <w:t xml:space="preserve">rovide a minimum of 1.5 hours formal supervision per week. </w:t>
      </w:r>
    </w:p>
    <w:p w:rsidR="00A8034E" w:rsidRDefault="001F7342" w:rsidP="002C2DF7">
      <w:pPr>
        <w:pStyle w:val="Default"/>
        <w:numPr>
          <w:ilvl w:val="0"/>
          <w:numId w:val="2"/>
        </w:numPr>
        <w:ind w:left="714" w:hanging="357"/>
        <w:rPr>
          <w:rFonts w:ascii="Segoe UI" w:hAnsi="Segoe UI" w:cs="Segoe UI"/>
          <w:sz w:val="20"/>
          <w:szCs w:val="20"/>
        </w:rPr>
      </w:pPr>
      <w:r>
        <w:rPr>
          <w:rFonts w:ascii="Segoe UI" w:hAnsi="Segoe UI" w:cs="Segoe UI"/>
          <w:sz w:val="20"/>
          <w:szCs w:val="20"/>
        </w:rPr>
        <w:t>O</w:t>
      </w:r>
      <w:r w:rsidR="00A8034E" w:rsidRPr="00A84D79">
        <w:rPr>
          <w:rFonts w:ascii="Segoe UI" w:hAnsi="Segoe UI" w:cs="Segoe UI"/>
          <w:sz w:val="20"/>
          <w:szCs w:val="20"/>
        </w:rPr>
        <w:t xml:space="preserve">bserve the student’s practice in placements where the focus is on direct practice. </w:t>
      </w:r>
    </w:p>
    <w:p w:rsidR="002C2DF7" w:rsidRDefault="002C2DF7" w:rsidP="002C2DF7">
      <w:pPr>
        <w:pStyle w:val="Default"/>
        <w:spacing w:after="144"/>
        <w:rPr>
          <w:rFonts w:ascii="Segoe UI" w:hAnsi="Segoe UI" w:cs="Segoe UI"/>
          <w:b/>
          <w:sz w:val="20"/>
          <w:szCs w:val="20"/>
        </w:rPr>
      </w:pPr>
    </w:p>
    <w:p w:rsidR="002C2DF7" w:rsidRPr="002C2DF7" w:rsidRDefault="002C2DF7" w:rsidP="002C2DF7">
      <w:pPr>
        <w:pStyle w:val="Default"/>
        <w:spacing w:after="144"/>
        <w:ind w:hanging="142"/>
        <w:rPr>
          <w:rFonts w:ascii="Segoe UI" w:hAnsi="Segoe UI" w:cs="Segoe UI"/>
          <w:b/>
          <w:sz w:val="20"/>
          <w:szCs w:val="20"/>
        </w:rPr>
      </w:pPr>
      <w:r w:rsidRPr="002C2DF7">
        <w:rPr>
          <w:rFonts w:ascii="Segoe UI" w:hAnsi="Segoe UI" w:cs="Segoe UI"/>
          <w:b/>
          <w:sz w:val="20"/>
          <w:szCs w:val="20"/>
        </w:rPr>
        <w:t>What we can do for you:</w:t>
      </w:r>
    </w:p>
    <w:p w:rsidR="00C851D3" w:rsidRPr="00C851D3" w:rsidRDefault="002C2DF7" w:rsidP="00C851D3">
      <w:pPr>
        <w:spacing w:after="0"/>
        <w:ind w:firstLine="284"/>
        <w:rPr>
          <w:rFonts w:ascii="Segoe UI" w:hAnsi="Segoe UI" w:cs="Segoe UI"/>
          <w:sz w:val="20"/>
          <w:szCs w:val="20"/>
        </w:rPr>
      </w:pPr>
      <w:r>
        <w:t>•</w:t>
      </w:r>
      <w:r>
        <w:t xml:space="preserve">  </w:t>
      </w:r>
      <w:r>
        <w:tab/>
      </w:r>
      <w:r w:rsidR="00C851D3" w:rsidRPr="00C851D3">
        <w:rPr>
          <w:rFonts w:ascii="Segoe UI" w:hAnsi="Segoe UI" w:cs="Segoe UI"/>
          <w:sz w:val="20"/>
          <w:szCs w:val="20"/>
        </w:rPr>
        <w:t>Career progression and leadership development pathways</w:t>
      </w:r>
    </w:p>
    <w:p w:rsidR="00C851D3" w:rsidRPr="00C851D3" w:rsidRDefault="00C851D3" w:rsidP="00C851D3">
      <w:pPr>
        <w:pStyle w:val="ListParagraph"/>
        <w:numPr>
          <w:ilvl w:val="0"/>
          <w:numId w:val="4"/>
        </w:numPr>
        <w:spacing w:after="0"/>
        <w:ind w:left="709" w:hanging="425"/>
        <w:rPr>
          <w:rFonts w:ascii="Segoe UI" w:hAnsi="Segoe UI" w:cs="Segoe UI"/>
          <w:sz w:val="20"/>
          <w:szCs w:val="20"/>
        </w:rPr>
      </w:pPr>
      <w:r w:rsidRPr="00C851D3">
        <w:rPr>
          <w:rFonts w:ascii="Segoe UI" w:hAnsi="Segoe UI" w:cs="Segoe UI"/>
          <w:sz w:val="20"/>
          <w:szCs w:val="20"/>
        </w:rPr>
        <w:t>Collegial and collaborative environment with the aim of academic excellence</w:t>
      </w:r>
    </w:p>
    <w:p w:rsidR="00C851D3" w:rsidRPr="00C851D3" w:rsidRDefault="00C851D3" w:rsidP="00C851D3">
      <w:pPr>
        <w:pStyle w:val="ListParagraph"/>
        <w:numPr>
          <w:ilvl w:val="0"/>
          <w:numId w:val="4"/>
        </w:numPr>
        <w:spacing w:after="0"/>
        <w:ind w:left="709" w:hanging="425"/>
        <w:rPr>
          <w:rFonts w:ascii="Segoe UI" w:hAnsi="Segoe UI" w:cs="Segoe UI"/>
          <w:sz w:val="20"/>
          <w:szCs w:val="20"/>
        </w:rPr>
      </w:pPr>
      <w:r w:rsidRPr="00C851D3">
        <w:rPr>
          <w:rFonts w:ascii="Segoe UI" w:hAnsi="Segoe UI" w:cs="Segoe UI"/>
          <w:sz w:val="20"/>
          <w:szCs w:val="20"/>
        </w:rPr>
        <w:t>Mobility within the organisation and locations</w:t>
      </w:r>
    </w:p>
    <w:p w:rsidR="00C851D3" w:rsidRPr="00C851D3" w:rsidRDefault="00C851D3" w:rsidP="00C851D3">
      <w:pPr>
        <w:pStyle w:val="ListParagraph"/>
        <w:numPr>
          <w:ilvl w:val="0"/>
          <w:numId w:val="4"/>
        </w:numPr>
        <w:spacing w:after="0"/>
        <w:ind w:left="709" w:hanging="425"/>
        <w:rPr>
          <w:rFonts w:ascii="Segoe UI" w:hAnsi="Segoe UI" w:cs="Segoe UI"/>
          <w:sz w:val="20"/>
          <w:szCs w:val="20"/>
        </w:rPr>
      </w:pPr>
      <w:r w:rsidRPr="00C851D3">
        <w:rPr>
          <w:rFonts w:ascii="Segoe UI" w:hAnsi="Segoe UI" w:cs="Segoe UI"/>
          <w:sz w:val="20"/>
          <w:szCs w:val="20"/>
        </w:rPr>
        <w:t xml:space="preserve">Staff study scholarship 75% for all </w:t>
      </w:r>
      <w:r w:rsidR="003E0ABF">
        <w:rPr>
          <w:rFonts w:ascii="Segoe UI" w:hAnsi="Segoe UI" w:cs="Segoe UI"/>
          <w:sz w:val="20"/>
          <w:szCs w:val="20"/>
        </w:rPr>
        <w:t xml:space="preserve">ACAP </w:t>
      </w:r>
      <w:r w:rsidRPr="00C851D3">
        <w:rPr>
          <w:rFonts w:ascii="Segoe UI" w:hAnsi="Segoe UI" w:cs="Segoe UI"/>
          <w:sz w:val="20"/>
          <w:szCs w:val="20"/>
        </w:rPr>
        <w:t>courses</w:t>
      </w:r>
    </w:p>
    <w:p w:rsidR="00C851D3" w:rsidRPr="00C851D3" w:rsidRDefault="00C851D3" w:rsidP="00C851D3">
      <w:pPr>
        <w:pStyle w:val="ListParagraph"/>
        <w:numPr>
          <w:ilvl w:val="0"/>
          <w:numId w:val="4"/>
        </w:numPr>
        <w:spacing w:after="0"/>
        <w:ind w:left="709" w:hanging="425"/>
        <w:rPr>
          <w:rFonts w:ascii="Segoe UI" w:hAnsi="Segoe UI" w:cs="Segoe UI"/>
          <w:sz w:val="20"/>
          <w:szCs w:val="20"/>
        </w:rPr>
      </w:pPr>
      <w:r w:rsidRPr="00C851D3">
        <w:rPr>
          <w:rFonts w:ascii="Segoe UI" w:hAnsi="Segoe UI" w:cs="Segoe UI"/>
          <w:sz w:val="20"/>
          <w:szCs w:val="20"/>
        </w:rPr>
        <w:t>First class modern facilities</w:t>
      </w:r>
    </w:p>
    <w:p w:rsidR="00C851D3" w:rsidRPr="00C851D3" w:rsidRDefault="00C851D3" w:rsidP="00C851D3">
      <w:pPr>
        <w:pStyle w:val="ListParagraph"/>
        <w:numPr>
          <w:ilvl w:val="0"/>
          <w:numId w:val="4"/>
        </w:numPr>
        <w:spacing w:after="0"/>
        <w:ind w:left="709" w:hanging="425"/>
        <w:rPr>
          <w:rFonts w:ascii="Segoe UI" w:hAnsi="Segoe UI" w:cs="Segoe UI"/>
          <w:sz w:val="20"/>
          <w:szCs w:val="20"/>
        </w:rPr>
      </w:pPr>
      <w:r w:rsidRPr="00C851D3">
        <w:rPr>
          <w:rFonts w:ascii="Segoe UI" w:hAnsi="Segoe UI" w:cs="Segoe UI"/>
          <w:sz w:val="20"/>
          <w:szCs w:val="20"/>
        </w:rPr>
        <w:t>Health &amp; Wellbeing packages which includes free counselling for employees and family, discounted gym membership, movie tickets, discounts on travel, accommodation and insurance</w:t>
      </w:r>
    </w:p>
    <w:p w:rsidR="00C851D3" w:rsidRPr="001F7342" w:rsidRDefault="00C851D3" w:rsidP="00C851D3">
      <w:pPr>
        <w:pStyle w:val="ListParagraph"/>
        <w:spacing w:after="0"/>
        <w:ind w:left="709"/>
        <w:rPr>
          <w:rFonts w:ascii="Segoe UI" w:hAnsi="Segoe UI" w:cs="Segoe UI"/>
        </w:rPr>
      </w:pPr>
    </w:p>
    <w:p w:rsidR="001F7342" w:rsidRDefault="001F7342" w:rsidP="001F7342">
      <w:pPr>
        <w:spacing w:after="0"/>
      </w:pPr>
    </w:p>
    <w:p w:rsidR="00281504" w:rsidRPr="001F7342" w:rsidRDefault="00281504" w:rsidP="001F7342">
      <w:pPr>
        <w:spacing w:after="0"/>
        <w:ind w:hanging="142"/>
      </w:pPr>
      <w:r w:rsidRPr="001F7342">
        <w:rPr>
          <w:rFonts w:ascii="Segoe UI" w:eastAsia="Times New Roman" w:hAnsi="Segoe UI" w:cs="Segoe UI"/>
          <w:b/>
          <w:bCs/>
          <w:color w:val="444444"/>
          <w:sz w:val="20"/>
          <w:szCs w:val="20"/>
          <w:lang w:eastAsia="en-AU"/>
        </w:rPr>
        <w:t>About us:</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 xml:space="preserve">We are ACAP, the Australian College of Applied Psychology. We are a tertiary education institute that specialises in psychology, counselling, social work and criminology and part of the </w:t>
      </w:r>
      <w:proofErr w:type="spellStart"/>
      <w:r w:rsidRPr="00281504">
        <w:rPr>
          <w:rFonts w:ascii="Segoe UI" w:eastAsia="Times New Roman" w:hAnsi="Segoe UI" w:cs="Segoe UI"/>
          <w:color w:val="444444"/>
          <w:sz w:val="20"/>
          <w:szCs w:val="20"/>
          <w:lang w:eastAsia="en-AU"/>
        </w:rPr>
        <w:t>Navitas</w:t>
      </w:r>
      <w:proofErr w:type="spellEnd"/>
      <w:r w:rsidRPr="00281504">
        <w:rPr>
          <w:rFonts w:ascii="Segoe UI" w:eastAsia="Times New Roman" w:hAnsi="Segoe UI" w:cs="Segoe UI"/>
          <w:color w:val="444444"/>
          <w:sz w:val="20"/>
          <w:szCs w:val="20"/>
          <w:lang w:eastAsia="en-AU"/>
        </w:rPr>
        <w:t xml:space="preserve"> Group.</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35 years ago we opened our doors and sought to provide aspiring practitioners a modern approach to understanding the human mind and behaviour, through applied learning. This approach to teaching is what makes us different. It's why curious minds choose to learn and develop their skills with us. ACAP is proud to hold Self Accrediting Authority with TEQSA and 7 year registration with ASQA, in both cases quality indicators with regulators for the education sector in Australia.</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 xml:space="preserve">We were the first non-university higher education provider to offer a range of qualifications recognised by the Australian Psychological Accreditation Council (APAC). Our range of courses are also recognise by The Psychotherapy and Counselling Federation of Australia (PACFA), The International Coach Federation (ICF) and </w:t>
      </w:r>
      <w:r w:rsidRPr="00281504">
        <w:rPr>
          <w:rFonts w:ascii="Segoe UI" w:eastAsia="Times New Roman" w:hAnsi="Segoe UI" w:cs="Segoe UI"/>
          <w:color w:val="444444"/>
          <w:sz w:val="20"/>
          <w:szCs w:val="20"/>
          <w:lang w:eastAsia="en-AU"/>
        </w:rPr>
        <w:lastRenderedPageBreak/>
        <w:t xml:space="preserve">the Australian Association of Social Workers (AASW). Our smaller classes and flexible studying options help each student navigate their journey in their own way. Visit </w:t>
      </w:r>
      <w:hyperlink r:id="rId5" w:tgtFrame="_blank" w:history="1">
        <w:r w:rsidRPr="00281504">
          <w:rPr>
            <w:rFonts w:ascii="Segoe UI" w:eastAsia="Times New Roman" w:hAnsi="Segoe UI" w:cs="Segoe UI"/>
            <w:color w:val="0000FF"/>
            <w:sz w:val="20"/>
            <w:szCs w:val="20"/>
            <w:u w:val="single"/>
            <w:lang w:eastAsia="en-AU"/>
          </w:rPr>
          <w:t>www.acap.edu.au</w:t>
        </w:r>
      </w:hyperlink>
      <w:r w:rsidRPr="00281504">
        <w:rPr>
          <w:rFonts w:ascii="Segoe UI" w:eastAsia="Times New Roman" w:hAnsi="Segoe UI" w:cs="Segoe UI"/>
          <w:color w:val="444444"/>
          <w:sz w:val="20"/>
          <w:szCs w:val="20"/>
          <w:lang w:eastAsia="en-AU"/>
        </w:rPr>
        <w:t xml:space="preserve"> for more information.</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b/>
          <w:bCs/>
          <w:color w:val="444444"/>
          <w:sz w:val="20"/>
          <w:szCs w:val="20"/>
          <w:lang w:eastAsia="en-AU"/>
        </w:rPr>
        <w:t>Diversity and Inclusion:</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proofErr w:type="spellStart"/>
      <w:r w:rsidRPr="00281504">
        <w:rPr>
          <w:rFonts w:ascii="Segoe UI" w:eastAsia="Times New Roman" w:hAnsi="Segoe UI" w:cs="Segoe UI"/>
          <w:color w:val="444444"/>
          <w:sz w:val="20"/>
          <w:szCs w:val="20"/>
          <w:lang w:eastAsia="en-AU"/>
        </w:rPr>
        <w:t>Navitas</w:t>
      </w:r>
      <w:proofErr w:type="spellEnd"/>
      <w:r w:rsidRPr="00281504">
        <w:rPr>
          <w:rFonts w:ascii="Segoe UI" w:eastAsia="Times New Roman" w:hAnsi="Segoe UI" w:cs="Segoe UI"/>
          <w:color w:val="444444"/>
          <w:sz w:val="20"/>
          <w:szCs w:val="20"/>
          <w:lang w:eastAsia="en-AU"/>
        </w:rPr>
        <w:t xml:space="preserve"> promotes and embraces an inclusive and diversified workforce. We believe equality, flexibility and diversity in the workplace will deliver a rich and collaborative environment for our employees, students and clients. We encourage applications from candidates with disabilities, of all ages and genders, Aboriginal and Torres Strait Islanders and diverse community groups.</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b/>
          <w:bCs/>
          <w:color w:val="444444"/>
          <w:sz w:val="20"/>
          <w:szCs w:val="20"/>
          <w:lang w:eastAsia="en-AU"/>
        </w:rPr>
        <w:t>How to apply:</w:t>
      </w:r>
    </w:p>
    <w:p w:rsidR="00281504" w:rsidRPr="002C2DF7"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 xml:space="preserve">Please apply online, or for further information, please contact </w:t>
      </w:r>
      <w:r w:rsidRPr="002C2DF7">
        <w:rPr>
          <w:rFonts w:ascii="Segoe UI" w:eastAsia="Times New Roman" w:hAnsi="Segoe UI" w:cs="Segoe UI"/>
          <w:color w:val="444444"/>
          <w:sz w:val="20"/>
          <w:szCs w:val="20"/>
          <w:lang w:eastAsia="en-AU"/>
        </w:rPr>
        <w:t xml:space="preserve">Goetz </w:t>
      </w:r>
      <w:r w:rsidR="00DD7C49" w:rsidRPr="002C2DF7">
        <w:rPr>
          <w:rFonts w:ascii="Segoe UI" w:eastAsia="Times New Roman" w:hAnsi="Segoe UI" w:cs="Segoe UI"/>
          <w:color w:val="444444"/>
          <w:sz w:val="20"/>
          <w:szCs w:val="20"/>
          <w:lang w:eastAsia="en-AU"/>
        </w:rPr>
        <w:t>Ott</w:t>
      </w:r>
      <w:r w:rsidRPr="002C2DF7">
        <w:rPr>
          <w:rFonts w:ascii="Segoe UI" w:eastAsia="Times New Roman" w:hAnsi="Segoe UI" w:cs="Segoe UI"/>
          <w:color w:val="444444"/>
          <w:sz w:val="20"/>
          <w:szCs w:val="20"/>
          <w:lang w:eastAsia="en-AU"/>
        </w:rPr>
        <w:t>man</w:t>
      </w:r>
      <w:r w:rsidR="00DD7C49" w:rsidRPr="002C2DF7">
        <w:rPr>
          <w:rFonts w:ascii="Segoe UI" w:eastAsia="Times New Roman" w:hAnsi="Segoe UI" w:cs="Segoe UI"/>
          <w:color w:val="444444"/>
          <w:sz w:val="20"/>
          <w:szCs w:val="20"/>
          <w:lang w:eastAsia="en-AU"/>
        </w:rPr>
        <w:t>n</w:t>
      </w:r>
      <w:r w:rsidRPr="002C2DF7">
        <w:rPr>
          <w:rFonts w:ascii="Segoe UI" w:eastAsia="Times New Roman" w:hAnsi="Segoe UI" w:cs="Segoe UI"/>
          <w:color w:val="444444"/>
          <w:sz w:val="20"/>
          <w:szCs w:val="20"/>
          <w:lang w:eastAsia="en-AU"/>
        </w:rPr>
        <w:t xml:space="preserve"> </w:t>
      </w:r>
      <w:r w:rsidR="00DD7C49" w:rsidRPr="002C2DF7">
        <w:rPr>
          <w:rFonts w:ascii="Segoe UI" w:eastAsia="Times New Roman" w:hAnsi="Segoe UI" w:cs="Segoe UI"/>
          <w:color w:val="444444"/>
          <w:sz w:val="20"/>
          <w:szCs w:val="20"/>
          <w:lang w:eastAsia="en-AU"/>
        </w:rPr>
        <w:t>on (02) 82368068</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C2DF7">
        <w:rPr>
          <w:rFonts w:ascii="Segoe UI" w:eastAsia="Times New Roman" w:hAnsi="Segoe UI" w:cs="Segoe UI"/>
          <w:color w:val="444444"/>
          <w:sz w:val="20"/>
          <w:szCs w:val="20"/>
          <w:lang w:eastAsia="en-AU"/>
        </w:rPr>
        <w:t xml:space="preserve">Applications close on </w:t>
      </w:r>
      <w:r w:rsidR="00DD7C49" w:rsidRPr="002C2DF7">
        <w:rPr>
          <w:rFonts w:ascii="Segoe UI" w:eastAsia="Times New Roman" w:hAnsi="Segoe UI" w:cs="Segoe UI"/>
          <w:color w:val="444444"/>
          <w:sz w:val="20"/>
          <w:szCs w:val="20"/>
          <w:lang w:eastAsia="en-AU"/>
        </w:rPr>
        <w:t>Friday 30 August</w:t>
      </w:r>
      <w:r w:rsidRPr="002C2DF7">
        <w:rPr>
          <w:rFonts w:ascii="Segoe UI" w:eastAsia="Times New Roman" w:hAnsi="Segoe UI" w:cs="Segoe UI"/>
          <w:color w:val="444444"/>
          <w:sz w:val="20"/>
          <w:szCs w:val="20"/>
          <w:lang w:eastAsia="en-AU"/>
        </w:rPr>
        <w:t xml:space="preserve"> 2019 at 5:00 pm</w:t>
      </w:r>
      <w:r w:rsidRPr="00281504">
        <w:rPr>
          <w:rFonts w:ascii="Segoe UI" w:eastAsia="Times New Roman" w:hAnsi="Segoe UI" w:cs="Segoe UI"/>
          <w:color w:val="444444"/>
          <w:sz w:val="20"/>
          <w:szCs w:val="20"/>
          <w:lang w:eastAsia="en-AU"/>
        </w:rPr>
        <w:t xml:space="preserve"> however, we reserve the right to progress or confirm applicants prior to close date. Applications received after the close date may be considered pending the recruitment process.</w:t>
      </w:r>
    </w:p>
    <w:p w:rsidR="00281504" w:rsidRPr="00281504" w:rsidRDefault="008A55D8" w:rsidP="00281504">
      <w:pPr>
        <w:spacing w:before="100" w:beforeAutospacing="1" w:after="100" w:afterAutospacing="1" w:line="240" w:lineRule="auto"/>
        <w:rPr>
          <w:rFonts w:ascii="Segoe UI" w:eastAsia="Times New Roman" w:hAnsi="Segoe UI" w:cs="Segoe UI"/>
          <w:color w:val="444444"/>
          <w:sz w:val="20"/>
          <w:szCs w:val="20"/>
          <w:lang w:eastAsia="en-AU"/>
        </w:rPr>
      </w:pPr>
      <w:r>
        <w:rPr>
          <w:rFonts w:ascii="Segoe UI" w:eastAsia="Times New Roman" w:hAnsi="Segoe UI" w:cs="Segoe UI"/>
          <w:b/>
          <w:bCs/>
          <w:color w:val="444444"/>
          <w:sz w:val="20"/>
          <w:szCs w:val="20"/>
          <w:lang w:eastAsia="en-AU"/>
        </w:rPr>
        <w:t>Extra</w:t>
      </w:r>
      <w:r w:rsidR="00281504" w:rsidRPr="00281504">
        <w:rPr>
          <w:rFonts w:ascii="Segoe UI" w:eastAsia="Times New Roman" w:hAnsi="Segoe UI" w:cs="Segoe UI"/>
          <w:b/>
          <w:bCs/>
          <w:color w:val="444444"/>
          <w:sz w:val="20"/>
          <w:szCs w:val="20"/>
          <w:lang w:eastAsia="en-AU"/>
        </w:rPr>
        <w:t xml:space="preserve"> Information:</w:t>
      </w:r>
    </w:p>
    <w:p w:rsidR="00281504" w:rsidRP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For further information and other opportunities, please visit https://www.navitas.com/careers</w:t>
      </w:r>
    </w:p>
    <w:p w:rsidR="00281504" w:rsidRDefault="00281504" w:rsidP="00281504">
      <w:pPr>
        <w:spacing w:before="100" w:beforeAutospacing="1" w:after="100" w:afterAutospacing="1" w:line="240" w:lineRule="auto"/>
        <w:rPr>
          <w:rFonts w:ascii="Segoe UI" w:eastAsia="Times New Roman" w:hAnsi="Segoe UI" w:cs="Segoe UI"/>
          <w:color w:val="444444"/>
          <w:sz w:val="20"/>
          <w:szCs w:val="20"/>
          <w:lang w:eastAsia="en-AU"/>
        </w:rPr>
      </w:pPr>
      <w:r w:rsidRPr="00281504">
        <w:rPr>
          <w:rFonts w:ascii="Segoe UI" w:eastAsia="Times New Roman" w:hAnsi="Segoe UI" w:cs="Segoe UI"/>
          <w:color w:val="444444"/>
          <w:sz w:val="20"/>
          <w:szCs w:val="20"/>
          <w:lang w:eastAsia="en-AU"/>
        </w:rPr>
        <w:t>Successful candidates will require full working rights in Australia and undergo criminal records and working with children check.</w:t>
      </w:r>
    </w:p>
    <w:p w:rsidR="008A55D8" w:rsidRPr="008A55D8" w:rsidRDefault="008A55D8" w:rsidP="008A55D8">
      <w:pPr>
        <w:spacing w:before="100" w:beforeAutospacing="1" w:after="100" w:afterAutospacing="1"/>
        <w:rPr>
          <w:rFonts w:ascii="Segoe UI" w:hAnsi="Segoe UI" w:cs="Segoe UI"/>
          <w:i/>
          <w:lang w:eastAsia="en-AU"/>
        </w:rPr>
      </w:pPr>
      <w:r w:rsidRPr="008A55D8">
        <w:rPr>
          <w:rFonts w:ascii="Segoe UI" w:hAnsi="Segoe UI" w:cs="Segoe UI"/>
          <w:i/>
          <w:iCs/>
          <w:lang w:eastAsia="en-AU"/>
        </w:rPr>
        <w:t xml:space="preserve">By submitting your application, you acknowledge and agree to </w:t>
      </w:r>
      <w:proofErr w:type="spellStart"/>
      <w:r w:rsidRPr="008A55D8">
        <w:rPr>
          <w:rFonts w:ascii="Segoe UI" w:hAnsi="Segoe UI" w:cs="Segoe UI"/>
          <w:i/>
          <w:iCs/>
          <w:lang w:eastAsia="en-AU"/>
        </w:rPr>
        <w:t>Navitas</w:t>
      </w:r>
      <w:proofErr w:type="spellEnd"/>
      <w:r w:rsidRPr="008A55D8">
        <w:rPr>
          <w:rFonts w:ascii="Segoe UI" w:hAnsi="Segoe UI" w:cs="Segoe UI"/>
          <w:i/>
          <w:iCs/>
          <w:lang w:eastAsia="en-AU"/>
        </w:rPr>
        <w:t>’ Privacy policy. Further information can be found at navitas.com/careers”</w:t>
      </w:r>
    </w:p>
    <w:bookmarkEnd w:id="0"/>
    <w:p w:rsidR="008A55D8" w:rsidRPr="00281504" w:rsidRDefault="008A55D8" w:rsidP="00281504">
      <w:pPr>
        <w:spacing w:before="100" w:beforeAutospacing="1" w:after="100" w:afterAutospacing="1" w:line="240" w:lineRule="auto"/>
        <w:rPr>
          <w:rFonts w:ascii="Segoe UI" w:eastAsia="Times New Roman" w:hAnsi="Segoe UI" w:cs="Segoe UI"/>
          <w:color w:val="444444"/>
          <w:sz w:val="20"/>
          <w:szCs w:val="20"/>
          <w:lang w:eastAsia="en-AU"/>
        </w:rPr>
      </w:pPr>
    </w:p>
    <w:p w:rsidR="00A8034E" w:rsidRDefault="00A8034E"/>
    <w:p w:rsidR="00A8034E" w:rsidRDefault="00A8034E" w:rsidP="00A8034E">
      <w:pPr>
        <w:pStyle w:val="Default"/>
      </w:pPr>
    </w:p>
    <w:p w:rsidR="00A8034E" w:rsidRDefault="00A8034E" w:rsidP="00A8034E">
      <w:pPr>
        <w:pStyle w:val="Default"/>
        <w:rPr>
          <w:sz w:val="22"/>
          <w:szCs w:val="22"/>
        </w:rPr>
      </w:pPr>
    </w:p>
    <w:p w:rsidR="00A8034E" w:rsidRDefault="00A8034E"/>
    <w:sectPr w:rsidR="00A8034E" w:rsidSect="003D446F">
      <w:pgSz w:w="11906" w:h="17338"/>
      <w:pgMar w:top="2058" w:right="1121" w:bottom="723" w:left="11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E4E"/>
    <w:multiLevelType w:val="hybridMultilevel"/>
    <w:tmpl w:val="77F8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34792"/>
    <w:multiLevelType w:val="hybridMultilevel"/>
    <w:tmpl w:val="940E8A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F605989"/>
    <w:multiLevelType w:val="hybridMultilevel"/>
    <w:tmpl w:val="32F8DC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5F951A5"/>
    <w:multiLevelType w:val="hybridMultilevel"/>
    <w:tmpl w:val="F1E8DF6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E7B3BD6"/>
    <w:multiLevelType w:val="hybridMultilevel"/>
    <w:tmpl w:val="9224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E"/>
    <w:rsid w:val="00142AEA"/>
    <w:rsid w:val="001F7342"/>
    <w:rsid w:val="00222DD3"/>
    <w:rsid w:val="00224E08"/>
    <w:rsid w:val="00281504"/>
    <w:rsid w:val="00284AD9"/>
    <w:rsid w:val="002A7EE1"/>
    <w:rsid w:val="002C2DF7"/>
    <w:rsid w:val="003267DA"/>
    <w:rsid w:val="003E0ABF"/>
    <w:rsid w:val="004946EB"/>
    <w:rsid w:val="007753D9"/>
    <w:rsid w:val="008A55D8"/>
    <w:rsid w:val="008C29D3"/>
    <w:rsid w:val="009F217B"/>
    <w:rsid w:val="00A8034E"/>
    <w:rsid w:val="00A84D79"/>
    <w:rsid w:val="00C851D3"/>
    <w:rsid w:val="00D87DDD"/>
    <w:rsid w:val="00DD7C49"/>
    <w:rsid w:val="00E54727"/>
    <w:rsid w:val="00EF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4B5BE-B885-4936-94F1-F047C043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34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37344">
      <w:bodyDiv w:val="1"/>
      <w:marLeft w:val="0"/>
      <w:marRight w:val="0"/>
      <w:marTop w:val="0"/>
      <w:marBottom w:val="0"/>
      <w:divBdr>
        <w:top w:val="none" w:sz="0" w:space="0" w:color="auto"/>
        <w:left w:val="none" w:sz="0" w:space="0" w:color="auto"/>
        <w:bottom w:val="none" w:sz="0" w:space="0" w:color="auto"/>
        <w:right w:val="none" w:sz="0" w:space="0" w:color="auto"/>
      </w:divBdr>
    </w:div>
    <w:div w:id="1952661482">
      <w:bodyDiv w:val="1"/>
      <w:marLeft w:val="0"/>
      <w:marRight w:val="0"/>
      <w:marTop w:val="0"/>
      <w:marBottom w:val="0"/>
      <w:divBdr>
        <w:top w:val="none" w:sz="0" w:space="0" w:color="auto"/>
        <w:left w:val="none" w:sz="0" w:space="0" w:color="auto"/>
        <w:bottom w:val="none" w:sz="0" w:space="0" w:color="auto"/>
        <w:right w:val="none" w:sz="0" w:space="0" w:color="auto"/>
      </w:divBdr>
      <w:divsChild>
        <w:div w:id="1571115200">
          <w:marLeft w:val="0"/>
          <w:marRight w:val="0"/>
          <w:marTop w:val="0"/>
          <w:marBottom w:val="0"/>
          <w:divBdr>
            <w:top w:val="none" w:sz="0" w:space="0" w:color="auto"/>
            <w:left w:val="none" w:sz="0" w:space="0" w:color="auto"/>
            <w:bottom w:val="none" w:sz="0" w:space="0" w:color="auto"/>
            <w:right w:val="none" w:sz="0" w:space="0" w:color="auto"/>
          </w:divBdr>
          <w:divsChild>
            <w:div w:id="820735873">
              <w:marLeft w:val="0"/>
              <w:marRight w:val="0"/>
              <w:marTop w:val="0"/>
              <w:marBottom w:val="0"/>
              <w:divBdr>
                <w:top w:val="none" w:sz="0" w:space="0" w:color="auto"/>
                <w:left w:val="none" w:sz="0" w:space="0" w:color="auto"/>
                <w:bottom w:val="none" w:sz="0" w:space="0" w:color="auto"/>
                <w:right w:val="none" w:sz="0" w:space="0" w:color="auto"/>
              </w:divBdr>
              <w:divsChild>
                <w:div w:id="2006132186">
                  <w:marLeft w:val="0"/>
                  <w:marRight w:val="0"/>
                  <w:marTop w:val="0"/>
                  <w:marBottom w:val="0"/>
                  <w:divBdr>
                    <w:top w:val="none" w:sz="0" w:space="0" w:color="auto"/>
                    <w:left w:val="none" w:sz="0" w:space="0" w:color="auto"/>
                    <w:bottom w:val="none" w:sz="0" w:space="0" w:color="auto"/>
                    <w:right w:val="none" w:sz="0" w:space="0" w:color="auto"/>
                  </w:divBdr>
                  <w:divsChild>
                    <w:div w:id="863716283">
                      <w:marLeft w:val="0"/>
                      <w:marRight w:val="0"/>
                      <w:marTop w:val="0"/>
                      <w:marBottom w:val="0"/>
                      <w:divBdr>
                        <w:top w:val="none" w:sz="0" w:space="0" w:color="auto"/>
                        <w:left w:val="none" w:sz="0" w:space="0" w:color="auto"/>
                        <w:bottom w:val="none" w:sz="0" w:space="0" w:color="auto"/>
                        <w:right w:val="none" w:sz="0" w:space="0" w:color="auto"/>
                      </w:divBdr>
                      <w:divsChild>
                        <w:div w:id="135882750">
                          <w:marLeft w:val="0"/>
                          <w:marRight w:val="0"/>
                          <w:marTop w:val="0"/>
                          <w:marBottom w:val="0"/>
                          <w:divBdr>
                            <w:top w:val="none" w:sz="0" w:space="0" w:color="auto"/>
                            <w:left w:val="none" w:sz="0" w:space="0" w:color="auto"/>
                            <w:bottom w:val="none" w:sz="0" w:space="0" w:color="auto"/>
                            <w:right w:val="none" w:sz="0" w:space="0" w:color="auto"/>
                          </w:divBdr>
                          <w:divsChild>
                            <w:div w:id="204147082">
                              <w:marLeft w:val="0"/>
                              <w:marRight w:val="0"/>
                              <w:marTop w:val="0"/>
                              <w:marBottom w:val="0"/>
                              <w:divBdr>
                                <w:top w:val="single" w:sz="36" w:space="15" w:color="auto"/>
                                <w:left w:val="single" w:sz="6" w:space="15" w:color="auto"/>
                                <w:bottom w:val="single" w:sz="6" w:space="15" w:color="auto"/>
                                <w:right w:val="single" w:sz="12" w:space="15" w:color="auto"/>
                              </w:divBdr>
                              <w:divsChild>
                                <w:div w:id="12813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p.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613</Words>
  <Characters>3452</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Navitas Limited</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Susan Westraad</cp:lastModifiedBy>
  <cp:revision>10</cp:revision>
  <dcterms:created xsi:type="dcterms:W3CDTF">2019-07-22T23:13:00Z</dcterms:created>
  <dcterms:modified xsi:type="dcterms:W3CDTF">2019-07-23T05:39:00Z</dcterms:modified>
</cp:coreProperties>
</file>