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6D772" w14:textId="77777777" w:rsidR="00540DE8" w:rsidRDefault="00540DE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540DE8" w14:paraId="5948AF68" w14:textId="77777777">
        <w:tc>
          <w:tcPr>
            <w:tcW w:w="10632" w:type="dxa"/>
            <w:shd w:val="clear" w:color="auto" w:fill="F2F2F2"/>
          </w:tcPr>
          <w:p w14:paraId="6FB40E12" w14:textId="77777777" w:rsidR="00540DE8" w:rsidRDefault="006D2A78">
            <w:pPr>
              <w:tabs>
                <w:tab w:val="left" w:pos="-1200"/>
                <w:tab w:val="left" w:pos="-720"/>
                <w:tab w:val="left" w:pos="1"/>
              </w:tabs>
              <w:rPr>
                <w:rFonts w:ascii="Calibri" w:eastAsia="Calibri" w:hAnsi="Calibri" w:cs="Calibri"/>
                <w:i/>
                <w:sz w:val="22"/>
                <w:szCs w:val="22"/>
              </w:rPr>
            </w:pPr>
            <w:r>
              <w:rPr>
                <w:rFonts w:ascii="Calibri" w:eastAsia="Calibri" w:hAnsi="Calibri" w:cs="Calibri"/>
                <w:i/>
                <w:sz w:val="22"/>
                <w:szCs w:val="22"/>
              </w:rPr>
              <w:t xml:space="preserve">Eastern Palliative Care Association Incorporated (EPC) delivers home-based care services to the eastern region of the Greater Melbourne area. </w:t>
            </w:r>
          </w:p>
          <w:p w14:paraId="698CCAB0" w14:textId="77777777" w:rsidR="00540DE8" w:rsidRDefault="006D2A78">
            <w:pPr>
              <w:tabs>
                <w:tab w:val="left" w:pos="-1200"/>
                <w:tab w:val="left" w:pos="-720"/>
                <w:tab w:val="left" w:pos="1"/>
              </w:tabs>
              <w:rPr>
                <w:rFonts w:ascii="Calibri" w:eastAsia="Calibri" w:hAnsi="Calibri" w:cs="Calibri"/>
                <w:i/>
                <w:sz w:val="22"/>
                <w:szCs w:val="22"/>
              </w:rPr>
            </w:pPr>
            <w:r>
              <w:rPr>
                <w:rFonts w:ascii="Calibri" w:eastAsia="Calibri" w:hAnsi="Calibri" w:cs="Calibri"/>
                <w:i/>
                <w:sz w:val="22"/>
                <w:szCs w:val="22"/>
              </w:rPr>
              <w:t xml:space="preserve">All staff and volunteers of Eastern Palliative Care must demonstrate a commitment to our Code of Ethics, Code of </w:t>
            </w:r>
            <w:proofErr w:type="gramStart"/>
            <w:r>
              <w:rPr>
                <w:rFonts w:ascii="Calibri" w:eastAsia="Calibri" w:hAnsi="Calibri" w:cs="Calibri"/>
                <w:i/>
                <w:sz w:val="22"/>
                <w:szCs w:val="22"/>
              </w:rPr>
              <w:t>Conduct</w:t>
            </w:r>
            <w:proofErr w:type="gramEnd"/>
            <w:r>
              <w:rPr>
                <w:rFonts w:ascii="Calibri" w:eastAsia="Calibri" w:hAnsi="Calibri" w:cs="Calibri"/>
                <w:i/>
                <w:sz w:val="22"/>
                <w:szCs w:val="22"/>
              </w:rPr>
              <w:t xml:space="preserve"> and a willingness to work within the organisational Vision, Mission, and Values.</w:t>
            </w:r>
          </w:p>
        </w:tc>
      </w:tr>
      <w:tr w:rsidR="00540DE8" w14:paraId="0362267A" w14:textId="77777777">
        <w:tc>
          <w:tcPr>
            <w:tcW w:w="10632" w:type="dxa"/>
            <w:shd w:val="clear" w:color="auto" w:fill="F2F2F2"/>
          </w:tcPr>
          <w:p w14:paraId="547E1115" w14:textId="77777777" w:rsidR="00540DE8" w:rsidRDefault="006D2A78">
            <w:pPr>
              <w:jc w:val="both"/>
              <w:rPr>
                <w:rFonts w:ascii="Calibri" w:eastAsia="Calibri" w:hAnsi="Calibri" w:cs="Calibri"/>
                <w:i/>
                <w:sz w:val="22"/>
                <w:szCs w:val="22"/>
              </w:rPr>
            </w:pPr>
            <w:r>
              <w:rPr>
                <w:rFonts w:ascii="Calibri" w:eastAsia="Calibri" w:hAnsi="Calibri" w:cs="Calibri"/>
                <w:b/>
                <w:i/>
                <w:sz w:val="22"/>
                <w:szCs w:val="22"/>
              </w:rPr>
              <w:t>Our Mission:</w:t>
            </w:r>
            <w:r>
              <w:rPr>
                <w:rFonts w:ascii="Calibri" w:eastAsia="Calibri" w:hAnsi="Calibri" w:cs="Calibri"/>
                <w:i/>
                <w:sz w:val="22"/>
                <w:szCs w:val="22"/>
              </w:rPr>
              <w:t xml:space="preserve">  EPC is privileged to care for and accompany the dying person and their caregivers in the final phase of life, upholding their dignity and respecting the</w:t>
            </w:r>
            <w:r>
              <w:rPr>
                <w:rFonts w:ascii="Calibri" w:eastAsia="Calibri" w:hAnsi="Calibri" w:cs="Calibri"/>
                <w:i/>
                <w:sz w:val="22"/>
                <w:szCs w:val="22"/>
              </w:rPr>
              <w:t>ir spiritual, physical, emotional, cultural, and social needs. Our care continues in the bereavement services that we offer caregivers and families.</w:t>
            </w:r>
          </w:p>
        </w:tc>
      </w:tr>
      <w:tr w:rsidR="00540DE8" w14:paraId="0866D39D" w14:textId="77777777">
        <w:tc>
          <w:tcPr>
            <w:tcW w:w="10632" w:type="dxa"/>
            <w:shd w:val="clear" w:color="auto" w:fill="F2F2F2"/>
          </w:tcPr>
          <w:p w14:paraId="676AD39C" w14:textId="77777777" w:rsidR="00540DE8" w:rsidRDefault="006D2A78">
            <w:pPr>
              <w:rPr>
                <w:rFonts w:ascii="Calibri" w:eastAsia="Calibri" w:hAnsi="Calibri" w:cs="Calibri"/>
                <w:b/>
                <w:sz w:val="22"/>
                <w:szCs w:val="22"/>
              </w:rPr>
            </w:pPr>
            <w:r>
              <w:rPr>
                <w:rFonts w:ascii="Calibri" w:eastAsia="Calibri" w:hAnsi="Calibri" w:cs="Calibri"/>
                <w:b/>
                <w:i/>
                <w:sz w:val="22"/>
                <w:szCs w:val="22"/>
              </w:rPr>
              <w:t>Our Values:</w:t>
            </w:r>
            <w:r>
              <w:rPr>
                <w:rFonts w:ascii="Calibri" w:eastAsia="Calibri" w:hAnsi="Calibri" w:cs="Calibri"/>
                <w:b/>
                <w:sz w:val="22"/>
                <w:szCs w:val="22"/>
              </w:rPr>
              <w:t xml:space="preserve">  </w:t>
            </w:r>
          </w:p>
          <w:p w14:paraId="0844F7D8" w14:textId="77777777" w:rsidR="00540DE8" w:rsidRDefault="006D2A78">
            <w:pPr>
              <w:rPr>
                <w:rFonts w:ascii="Calibri" w:eastAsia="Calibri" w:hAnsi="Calibri" w:cs="Calibri"/>
                <w:i/>
                <w:sz w:val="22"/>
                <w:szCs w:val="22"/>
              </w:rPr>
            </w:pPr>
            <w:r>
              <w:rPr>
                <w:rFonts w:ascii="Calibri" w:eastAsia="Calibri" w:hAnsi="Calibri" w:cs="Calibri"/>
                <w:b/>
                <w:i/>
                <w:sz w:val="22"/>
                <w:szCs w:val="22"/>
              </w:rPr>
              <w:t>Compassion</w:t>
            </w:r>
            <w:r>
              <w:rPr>
                <w:rFonts w:ascii="Calibri" w:eastAsia="Calibri" w:hAnsi="Calibri" w:cs="Calibri"/>
                <w:i/>
                <w:sz w:val="22"/>
                <w:szCs w:val="22"/>
              </w:rPr>
              <w:t xml:space="preserve"> – includes sympathy for others in their suffering, listening, accepting and activ</w:t>
            </w:r>
            <w:r>
              <w:rPr>
                <w:rFonts w:ascii="Calibri" w:eastAsia="Calibri" w:hAnsi="Calibri" w:cs="Calibri"/>
                <w:i/>
                <w:sz w:val="22"/>
                <w:szCs w:val="22"/>
              </w:rPr>
              <w:t xml:space="preserve">ely responding to their </w:t>
            </w:r>
            <w:proofErr w:type="gramStart"/>
            <w:r>
              <w:rPr>
                <w:rFonts w:ascii="Calibri" w:eastAsia="Calibri" w:hAnsi="Calibri" w:cs="Calibri"/>
                <w:i/>
                <w:sz w:val="22"/>
                <w:szCs w:val="22"/>
              </w:rPr>
              <w:t>needs</w:t>
            </w:r>
            <w:proofErr w:type="gramEnd"/>
          </w:p>
          <w:p w14:paraId="58E4C9B9" w14:textId="77777777" w:rsidR="00540DE8" w:rsidRDefault="006D2A78">
            <w:pPr>
              <w:rPr>
                <w:rFonts w:ascii="Calibri" w:eastAsia="Calibri" w:hAnsi="Calibri" w:cs="Calibri"/>
                <w:i/>
                <w:sz w:val="22"/>
                <w:szCs w:val="22"/>
              </w:rPr>
            </w:pPr>
            <w:r>
              <w:rPr>
                <w:rFonts w:ascii="Calibri" w:eastAsia="Calibri" w:hAnsi="Calibri" w:cs="Calibri"/>
                <w:b/>
                <w:i/>
                <w:sz w:val="22"/>
                <w:szCs w:val="22"/>
              </w:rPr>
              <w:t>Dignity</w:t>
            </w:r>
            <w:r>
              <w:rPr>
                <w:rFonts w:ascii="Calibri" w:eastAsia="Calibri" w:hAnsi="Calibri" w:cs="Calibri"/>
                <w:i/>
                <w:sz w:val="22"/>
                <w:szCs w:val="22"/>
              </w:rPr>
              <w:t xml:space="preserve"> – upholding the unique personality, situation and choices of others, valuing their lives in the face of death and respecting their </w:t>
            </w:r>
            <w:proofErr w:type="gramStart"/>
            <w:r>
              <w:rPr>
                <w:rFonts w:ascii="Calibri" w:eastAsia="Calibri" w:hAnsi="Calibri" w:cs="Calibri"/>
                <w:i/>
                <w:sz w:val="22"/>
                <w:szCs w:val="22"/>
              </w:rPr>
              <w:t>rights</w:t>
            </w:r>
            <w:proofErr w:type="gramEnd"/>
          </w:p>
          <w:p w14:paraId="5C1B9725" w14:textId="77777777" w:rsidR="00540DE8" w:rsidRDefault="006D2A78">
            <w:pPr>
              <w:rPr>
                <w:rFonts w:ascii="Calibri" w:eastAsia="Calibri" w:hAnsi="Calibri" w:cs="Calibri"/>
                <w:i/>
                <w:sz w:val="22"/>
                <w:szCs w:val="22"/>
              </w:rPr>
            </w:pPr>
            <w:r>
              <w:rPr>
                <w:rFonts w:ascii="Calibri" w:eastAsia="Calibri" w:hAnsi="Calibri" w:cs="Calibri"/>
                <w:b/>
                <w:i/>
                <w:sz w:val="22"/>
                <w:szCs w:val="22"/>
              </w:rPr>
              <w:t>Excellence</w:t>
            </w:r>
            <w:r>
              <w:rPr>
                <w:rFonts w:ascii="Calibri" w:eastAsia="Calibri" w:hAnsi="Calibri" w:cs="Calibri"/>
                <w:i/>
                <w:sz w:val="22"/>
                <w:szCs w:val="22"/>
              </w:rPr>
              <w:t xml:space="preserve"> – striving to do our best for those in our care and to give leadershi</w:t>
            </w:r>
            <w:r>
              <w:rPr>
                <w:rFonts w:ascii="Calibri" w:eastAsia="Calibri" w:hAnsi="Calibri" w:cs="Calibri"/>
                <w:i/>
                <w:sz w:val="22"/>
                <w:szCs w:val="22"/>
              </w:rPr>
              <w:t xml:space="preserve">p through quality care, ethical practice, research and </w:t>
            </w:r>
            <w:proofErr w:type="gramStart"/>
            <w:r>
              <w:rPr>
                <w:rFonts w:ascii="Calibri" w:eastAsia="Calibri" w:hAnsi="Calibri" w:cs="Calibri"/>
                <w:i/>
                <w:sz w:val="22"/>
                <w:szCs w:val="22"/>
              </w:rPr>
              <w:t>innovation</w:t>
            </w:r>
            <w:proofErr w:type="gramEnd"/>
          </w:p>
          <w:p w14:paraId="29825796" w14:textId="77777777" w:rsidR="00540DE8" w:rsidRDefault="006D2A78">
            <w:pPr>
              <w:rPr>
                <w:rFonts w:ascii="Calibri" w:eastAsia="Calibri" w:hAnsi="Calibri" w:cs="Calibri"/>
                <w:sz w:val="22"/>
                <w:szCs w:val="22"/>
              </w:rPr>
            </w:pPr>
            <w:r>
              <w:rPr>
                <w:rFonts w:ascii="Calibri" w:eastAsia="Calibri" w:hAnsi="Calibri" w:cs="Calibri"/>
                <w:b/>
                <w:i/>
                <w:sz w:val="22"/>
                <w:szCs w:val="22"/>
              </w:rPr>
              <w:t>Partnering</w:t>
            </w:r>
            <w:r>
              <w:rPr>
                <w:rFonts w:ascii="Calibri" w:eastAsia="Calibri" w:hAnsi="Calibri" w:cs="Calibri"/>
                <w:i/>
                <w:sz w:val="22"/>
                <w:szCs w:val="22"/>
              </w:rPr>
              <w:t xml:space="preserve"> – vesting control in the client while joining with others to give continuous care</w:t>
            </w:r>
          </w:p>
        </w:tc>
      </w:tr>
      <w:tr w:rsidR="00540DE8" w14:paraId="44FE2C11" w14:textId="77777777">
        <w:tc>
          <w:tcPr>
            <w:tcW w:w="10632" w:type="dxa"/>
            <w:shd w:val="clear" w:color="auto" w:fill="F2F2F2"/>
          </w:tcPr>
          <w:p w14:paraId="6BD0D166" w14:textId="77777777" w:rsidR="00540DE8" w:rsidRDefault="006D2A78">
            <w:pPr>
              <w:rPr>
                <w:rFonts w:ascii="Calibri" w:eastAsia="Calibri" w:hAnsi="Calibri" w:cs="Calibri"/>
                <w:i/>
                <w:sz w:val="22"/>
                <w:szCs w:val="22"/>
              </w:rPr>
            </w:pPr>
            <w:r>
              <w:rPr>
                <w:rFonts w:ascii="Calibri" w:eastAsia="Calibri" w:hAnsi="Calibri" w:cs="Calibri"/>
                <w:b/>
                <w:i/>
                <w:sz w:val="22"/>
                <w:szCs w:val="22"/>
              </w:rPr>
              <w:t xml:space="preserve">Equity and Access:  </w:t>
            </w:r>
            <w:r>
              <w:rPr>
                <w:rFonts w:ascii="Calibri" w:eastAsia="Calibri" w:hAnsi="Calibri" w:cs="Calibri"/>
                <w:i/>
                <w:sz w:val="22"/>
                <w:szCs w:val="22"/>
              </w:rPr>
              <w:t xml:space="preserve">EPC is committed to equal opportunity, social justice, cultural </w:t>
            </w:r>
            <w:proofErr w:type="gramStart"/>
            <w:r>
              <w:rPr>
                <w:rFonts w:ascii="Calibri" w:eastAsia="Calibri" w:hAnsi="Calibri" w:cs="Calibri"/>
                <w:i/>
                <w:sz w:val="22"/>
                <w:szCs w:val="22"/>
              </w:rPr>
              <w:t>diversity</w:t>
            </w:r>
            <w:proofErr w:type="gramEnd"/>
            <w:r>
              <w:rPr>
                <w:rFonts w:ascii="Calibri" w:eastAsia="Calibri" w:hAnsi="Calibri" w:cs="Calibri"/>
                <w:i/>
                <w:sz w:val="22"/>
                <w:szCs w:val="22"/>
              </w:rPr>
              <w:t xml:space="preserve"> and social inclusion in community based palliative care. We recognise the value of diversity amongst staff and clients and we aim to create an inclusive work and health care environm</w:t>
            </w:r>
            <w:r>
              <w:rPr>
                <w:rFonts w:ascii="Calibri" w:eastAsia="Calibri" w:hAnsi="Calibri" w:cs="Calibri"/>
                <w:i/>
                <w:sz w:val="22"/>
                <w:szCs w:val="22"/>
              </w:rPr>
              <w:t>ent free from discrimination and harassment. We also respect that different cultures, rights and practices exist within the community.</w:t>
            </w:r>
          </w:p>
        </w:tc>
      </w:tr>
    </w:tbl>
    <w:p w14:paraId="65ED654F" w14:textId="77777777" w:rsidR="00540DE8" w:rsidRDefault="00540DE8">
      <w:pPr>
        <w:rPr>
          <w:rFonts w:ascii="Calibri" w:eastAsia="Calibri" w:hAnsi="Calibri" w:cs="Calibri"/>
        </w:rPr>
      </w:pPr>
    </w:p>
    <w:tbl>
      <w:tblPr>
        <w:tblStyle w:val="a0"/>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540DE8" w14:paraId="47A9A934" w14:textId="77777777">
        <w:tc>
          <w:tcPr>
            <w:tcW w:w="10632" w:type="dxa"/>
            <w:shd w:val="clear" w:color="auto" w:fill="D7E3BC"/>
          </w:tcPr>
          <w:p w14:paraId="5F547F6F" w14:textId="77777777" w:rsidR="00540DE8" w:rsidRDefault="006D2A78">
            <w:pPr>
              <w:spacing w:before="60" w:after="60"/>
              <w:jc w:val="center"/>
              <w:rPr>
                <w:rFonts w:ascii="Calibri" w:eastAsia="Calibri" w:hAnsi="Calibri" w:cs="Calibri"/>
                <w:b/>
                <w:smallCaps/>
                <w:sz w:val="28"/>
                <w:szCs w:val="28"/>
              </w:rPr>
            </w:pPr>
            <w:r>
              <w:rPr>
                <w:rFonts w:ascii="Calibri" w:eastAsia="Calibri" w:hAnsi="Calibri" w:cs="Calibri"/>
                <w:b/>
                <w:smallCaps/>
                <w:sz w:val="28"/>
                <w:szCs w:val="28"/>
              </w:rPr>
              <w:t xml:space="preserve">MANAGER- ALLIED HEALTH </w:t>
            </w:r>
          </w:p>
        </w:tc>
      </w:tr>
      <w:tr w:rsidR="00540DE8" w14:paraId="1FB5F434" w14:textId="77777777">
        <w:trPr>
          <w:trHeight w:val="1129"/>
        </w:trPr>
        <w:tc>
          <w:tcPr>
            <w:tcW w:w="10632" w:type="dxa"/>
            <w:tcBorders>
              <w:bottom w:val="single" w:sz="4" w:space="0" w:color="000000"/>
            </w:tcBorders>
            <w:vAlign w:val="center"/>
          </w:tcPr>
          <w:p w14:paraId="52CD0E99" w14:textId="77777777" w:rsidR="00540DE8" w:rsidRDefault="006D2A78">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As a member of the Senior Management Team, the Manager-Allied Health will be responsible to the Chief Executive Officer for the overall management </w:t>
            </w:r>
            <w:proofErr w:type="gramStart"/>
            <w:r>
              <w:rPr>
                <w:rFonts w:ascii="Calibri" w:eastAsia="Calibri" w:hAnsi="Calibri" w:cs="Calibri"/>
                <w:i/>
                <w:color w:val="000000"/>
                <w:sz w:val="22"/>
                <w:szCs w:val="22"/>
              </w:rPr>
              <w:t>of  Allied</w:t>
            </w:r>
            <w:proofErr w:type="gramEnd"/>
            <w:r>
              <w:rPr>
                <w:rFonts w:ascii="Calibri" w:eastAsia="Calibri" w:hAnsi="Calibri" w:cs="Calibri"/>
                <w:i/>
                <w:color w:val="000000"/>
                <w:sz w:val="22"/>
                <w:szCs w:val="22"/>
              </w:rPr>
              <w:t xml:space="preserve"> Health staff. In collaboration with the CEO and Senior Managers the Manager-Allied Health will par</w:t>
            </w:r>
            <w:r>
              <w:rPr>
                <w:rFonts w:ascii="Calibri" w:eastAsia="Calibri" w:hAnsi="Calibri" w:cs="Calibri"/>
                <w:i/>
                <w:color w:val="000000"/>
                <w:sz w:val="22"/>
                <w:szCs w:val="22"/>
              </w:rPr>
              <w:t>ticipate in the strategic development of EPC and ensure the provision of high quality interdisciplinary services that are consistent with EPC’s Values through leadership, strategic direction and solid operational management of service delivery staff and ef</w:t>
            </w:r>
            <w:r>
              <w:rPr>
                <w:rFonts w:ascii="Calibri" w:eastAsia="Calibri" w:hAnsi="Calibri" w:cs="Calibri"/>
                <w:i/>
                <w:color w:val="000000"/>
                <w:sz w:val="22"/>
                <w:szCs w:val="22"/>
              </w:rPr>
              <w:t>fective resource and revenue management.</w:t>
            </w:r>
            <w:r>
              <w:rPr>
                <w:rFonts w:ascii="Calibri" w:eastAsia="Calibri" w:hAnsi="Calibri" w:cs="Calibri"/>
                <w:i/>
                <w:color w:val="000000"/>
                <w:sz w:val="22"/>
                <w:szCs w:val="22"/>
              </w:rPr>
              <w:br/>
              <w:t>The Manager of Allied Health will ensure that all Allied Health staff abide by EPC’s Mission, Vision, Values, and Code of Ethics.</w:t>
            </w:r>
          </w:p>
        </w:tc>
      </w:tr>
      <w:tr w:rsidR="00540DE8" w14:paraId="4349E16F" w14:textId="77777777">
        <w:tc>
          <w:tcPr>
            <w:tcW w:w="10632" w:type="dxa"/>
            <w:shd w:val="clear" w:color="auto" w:fill="D7E3BC"/>
          </w:tcPr>
          <w:p w14:paraId="22662298" w14:textId="77777777" w:rsidR="00540DE8" w:rsidRDefault="006D2A78">
            <w:pPr>
              <w:spacing w:before="60" w:after="60"/>
              <w:jc w:val="center"/>
              <w:rPr>
                <w:rFonts w:ascii="Calibri" w:eastAsia="Calibri" w:hAnsi="Calibri" w:cs="Calibri"/>
                <w:b/>
                <w:sz w:val="28"/>
                <w:szCs w:val="28"/>
              </w:rPr>
            </w:pPr>
            <w:r>
              <w:rPr>
                <w:rFonts w:ascii="Calibri" w:eastAsia="Calibri" w:hAnsi="Calibri" w:cs="Calibri"/>
                <w:b/>
                <w:sz w:val="28"/>
                <w:szCs w:val="28"/>
              </w:rPr>
              <w:t>Direct Reports:</w:t>
            </w:r>
          </w:p>
        </w:tc>
      </w:tr>
      <w:tr w:rsidR="00540DE8" w14:paraId="4A3D96BF" w14:textId="77777777">
        <w:trPr>
          <w:trHeight w:val="1507"/>
        </w:trPr>
        <w:tc>
          <w:tcPr>
            <w:tcW w:w="10632" w:type="dxa"/>
            <w:tcBorders>
              <w:bottom w:val="single" w:sz="4" w:space="0" w:color="000000"/>
            </w:tcBorders>
          </w:tcPr>
          <w:p w14:paraId="045A2C5B"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Family Support Consultants</w:t>
            </w:r>
          </w:p>
          <w:p w14:paraId="1264480C"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Project Workers – as arises</w:t>
            </w:r>
          </w:p>
          <w:p w14:paraId="2C2CB58C"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Personal Assistant</w:t>
            </w:r>
          </w:p>
        </w:tc>
      </w:tr>
      <w:tr w:rsidR="00540DE8" w14:paraId="4F1B07E3" w14:textId="77777777">
        <w:trPr>
          <w:trHeight w:val="433"/>
        </w:trPr>
        <w:tc>
          <w:tcPr>
            <w:tcW w:w="10632" w:type="dxa"/>
            <w:tcBorders>
              <w:bottom w:val="single" w:sz="4" w:space="0" w:color="000000"/>
            </w:tcBorders>
            <w:shd w:val="clear" w:color="auto" w:fill="D7E3BC"/>
          </w:tcPr>
          <w:p w14:paraId="37CD03E4" w14:textId="77777777" w:rsidR="00540DE8" w:rsidRDefault="006D2A78">
            <w:pPr>
              <w:pBdr>
                <w:top w:val="nil"/>
                <w:left w:val="nil"/>
                <w:bottom w:val="nil"/>
                <w:right w:val="nil"/>
                <w:between w:val="nil"/>
              </w:pBdr>
              <w:ind w:left="341"/>
              <w:jc w:val="center"/>
              <w:rPr>
                <w:rFonts w:ascii="Calibri" w:eastAsia="Calibri" w:hAnsi="Calibri" w:cs="Calibri"/>
                <w:b/>
                <w:color w:val="000000"/>
                <w:sz w:val="28"/>
                <w:szCs w:val="28"/>
              </w:rPr>
            </w:pPr>
            <w:r>
              <w:rPr>
                <w:rFonts w:ascii="Calibri" w:eastAsia="Calibri" w:hAnsi="Calibri" w:cs="Calibri"/>
                <w:b/>
                <w:color w:val="000000"/>
                <w:sz w:val="28"/>
                <w:szCs w:val="28"/>
              </w:rPr>
              <w:t>CRITICAL RELATIONSHIPS</w:t>
            </w:r>
          </w:p>
        </w:tc>
      </w:tr>
      <w:tr w:rsidR="00540DE8" w14:paraId="76575908" w14:textId="77777777">
        <w:trPr>
          <w:trHeight w:val="1507"/>
        </w:trPr>
        <w:tc>
          <w:tcPr>
            <w:tcW w:w="10632" w:type="dxa"/>
            <w:tcBorders>
              <w:bottom w:val="single" w:sz="4" w:space="0" w:color="000000"/>
            </w:tcBorders>
          </w:tcPr>
          <w:p w14:paraId="5B0A62EF"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CEO</w:t>
            </w:r>
          </w:p>
          <w:p w14:paraId="38825200"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proofErr w:type="gramStart"/>
            <w:r>
              <w:rPr>
                <w:rFonts w:ascii="Calibri" w:eastAsia="Calibri" w:hAnsi="Calibri" w:cs="Calibri"/>
                <w:color w:val="000000"/>
                <w:sz w:val="22"/>
                <w:szCs w:val="22"/>
              </w:rPr>
              <w:t>Manager  Nursing</w:t>
            </w:r>
            <w:proofErr w:type="gramEnd"/>
            <w:r>
              <w:rPr>
                <w:rFonts w:ascii="Calibri" w:eastAsia="Calibri" w:hAnsi="Calibri" w:cs="Calibri"/>
                <w:color w:val="000000"/>
                <w:sz w:val="22"/>
                <w:szCs w:val="22"/>
              </w:rPr>
              <w:t xml:space="preserve"> and Medical Services</w:t>
            </w:r>
          </w:p>
          <w:p w14:paraId="7A90A868"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Manager HR, Volunteer Services, and Communications</w:t>
            </w:r>
          </w:p>
          <w:p w14:paraId="1A9998E4"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Business Manager</w:t>
            </w:r>
          </w:p>
          <w:p w14:paraId="118B2717"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Quality Coordinator</w:t>
            </w:r>
          </w:p>
          <w:p w14:paraId="2267630A"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EPC’s Ethics Committee</w:t>
            </w:r>
          </w:p>
          <w:p w14:paraId="734F4D9F"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EPC’s Clinical Governance Committee</w:t>
            </w:r>
          </w:p>
          <w:p w14:paraId="4461C88B"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EPC’s Consumer Advisory Committee</w:t>
            </w:r>
          </w:p>
        </w:tc>
      </w:tr>
      <w:tr w:rsidR="00540DE8" w14:paraId="5535B89C" w14:textId="77777777">
        <w:tc>
          <w:tcPr>
            <w:tcW w:w="10632" w:type="dxa"/>
            <w:shd w:val="clear" w:color="auto" w:fill="D7E3BC"/>
          </w:tcPr>
          <w:p w14:paraId="0FFF6E43" w14:textId="77777777" w:rsidR="00540DE8" w:rsidRDefault="006D2A78">
            <w:pPr>
              <w:spacing w:before="60" w:after="60"/>
              <w:jc w:val="center"/>
              <w:rPr>
                <w:rFonts w:ascii="Calibri" w:eastAsia="Calibri" w:hAnsi="Calibri" w:cs="Calibri"/>
                <w:b/>
                <w:sz w:val="28"/>
                <w:szCs w:val="28"/>
              </w:rPr>
            </w:pPr>
            <w:r>
              <w:rPr>
                <w:rFonts w:ascii="Calibri" w:eastAsia="Calibri" w:hAnsi="Calibri" w:cs="Calibri"/>
                <w:b/>
                <w:sz w:val="28"/>
                <w:szCs w:val="28"/>
              </w:rPr>
              <w:lastRenderedPageBreak/>
              <w:t>Essential Education Qualifications/Competencies:</w:t>
            </w:r>
          </w:p>
        </w:tc>
      </w:tr>
      <w:tr w:rsidR="00540DE8" w14:paraId="5CF071B0" w14:textId="77777777">
        <w:trPr>
          <w:trHeight w:val="1926"/>
        </w:trPr>
        <w:tc>
          <w:tcPr>
            <w:tcW w:w="10632" w:type="dxa"/>
            <w:tcBorders>
              <w:bottom w:val="single" w:sz="4" w:space="0" w:color="000000"/>
            </w:tcBorders>
          </w:tcPr>
          <w:p w14:paraId="08F82253"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Tertiary qualification in Social Work or Psychology and current membership or registration with the relevant professional body.</w:t>
            </w:r>
          </w:p>
          <w:p w14:paraId="324981FA"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Current Victorian driver’s license, good driving record and willingness to use own vehicle in line with EPC Process Map 1761 – M</w:t>
            </w:r>
            <w:r>
              <w:rPr>
                <w:rFonts w:ascii="Calibri" w:eastAsia="Calibri" w:hAnsi="Calibri" w:cs="Calibri"/>
                <w:color w:val="000000"/>
                <w:sz w:val="22"/>
                <w:szCs w:val="22"/>
              </w:rPr>
              <w:t>otor Vehicle Use Of</w:t>
            </w:r>
          </w:p>
          <w:p w14:paraId="490C13A9"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Relevant experience in managing an interdisciplinary team and program </w:t>
            </w:r>
            <w:proofErr w:type="gramStart"/>
            <w:r>
              <w:rPr>
                <w:rFonts w:ascii="Calibri" w:eastAsia="Calibri" w:hAnsi="Calibri" w:cs="Calibri"/>
                <w:color w:val="000000"/>
                <w:sz w:val="22"/>
                <w:szCs w:val="22"/>
              </w:rPr>
              <w:t>development</w:t>
            </w:r>
            <w:proofErr w:type="gramEnd"/>
          </w:p>
          <w:p w14:paraId="6F5B0AF1" w14:textId="77777777" w:rsidR="00540DE8" w:rsidRDefault="006D2A7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Extensive experience and achievement at senior management level in complex human service organisation or equivalent</w:t>
            </w:r>
          </w:p>
          <w:p w14:paraId="12BFA382" w14:textId="77777777" w:rsidR="00540DE8" w:rsidRDefault="00540DE8">
            <w:pPr>
              <w:pBdr>
                <w:top w:val="nil"/>
                <w:left w:val="nil"/>
                <w:bottom w:val="nil"/>
                <w:right w:val="nil"/>
                <w:between w:val="nil"/>
              </w:pBdr>
              <w:ind w:left="341"/>
              <w:rPr>
                <w:rFonts w:ascii="Calibri" w:eastAsia="Calibri" w:hAnsi="Calibri" w:cs="Calibri"/>
                <w:color w:val="000000"/>
                <w:sz w:val="22"/>
                <w:szCs w:val="22"/>
              </w:rPr>
            </w:pPr>
          </w:p>
        </w:tc>
      </w:tr>
      <w:tr w:rsidR="00540DE8" w14:paraId="1AF879B6" w14:textId="77777777">
        <w:tc>
          <w:tcPr>
            <w:tcW w:w="10632" w:type="dxa"/>
            <w:shd w:val="clear" w:color="auto" w:fill="D7E3BC"/>
          </w:tcPr>
          <w:p w14:paraId="0F466760" w14:textId="77777777" w:rsidR="00540DE8" w:rsidRDefault="006D2A78">
            <w:pPr>
              <w:spacing w:before="60" w:after="60"/>
              <w:jc w:val="center"/>
              <w:rPr>
                <w:rFonts w:ascii="Calibri" w:eastAsia="Calibri" w:hAnsi="Calibri" w:cs="Calibri"/>
                <w:b/>
                <w:sz w:val="28"/>
                <w:szCs w:val="28"/>
              </w:rPr>
            </w:pPr>
            <w:r>
              <w:rPr>
                <w:rFonts w:ascii="Calibri" w:eastAsia="Calibri" w:hAnsi="Calibri" w:cs="Calibri"/>
                <w:b/>
                <w:sz w:val="28"/>
                <w:szCs w:val="28"/>
              </w:rPr>
              <w:t>Desirable Qualifications/Competencies:</w:t>
            </w:r>
          </w:p>
        </w:tc>
      </w:tr>
      <w:tr w:rsidR="00540DE8" w14:paraId="456B4F89" w14:textId="77777777">
        <w:trPr>
          <w:trHeight w:val="758"/>
        </w:trPr>
        <w:tc>
          <w:tcPr>
            <w:tcW w:w="10632" w:type="dxa"/>
            <w:tcBorders>
              <w:bottom w:val="single" w:sz="4" w:space="0" w:color="000000"/>
            </w:tcBorders>
          </w:tcPr>
          <w:p w14:paraId="4961F88F" w14:textId="77777777" w:rsidR="00540DE8" w:rsidRDefault="006D2A7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Relevant tertiary qualifications in Management</w:t>
            </w:r>
          </w:p>
          <w:p w14:paraId="4E895DB1" w14:textId="77777777" w:rsidR="00540DE8" w:rsidRDefault="006D2A7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Knowledge and experience in community palliative care service delivery</w:t>
            </w:r>
          </w:p>
          <w:p w14:paraId="06DC1DAE" w14:textId="77777777" w:rsidR="00540DE8" w:rsidRDefault="006D2A7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Certificate 4 in workplace training</w:t>
            </w:r>
          </w:p>
        </w:tc>
      </w:tr>
      <w:tr w:rsidR="00540DE8" w14:paraId="18AE3A48" w14:textId="77777777">
        <w:trPr>
          <w:trHeight w:val="297"/>
        </w:trPr>
        <w:tc>
          <w:tcPr>
            <w:tcW w:w="10632" w:type="dxa"/>
            <w:tcBorders>
              <w:bottom w:val="single" w:sz="4" w:space="0" w:color="000000"/>
            </w:tcBorders>
            <w:shd w:val="clear" w:color="auto" w:fill="D7E3BC"/>
          </w:tcPr>
          <w:p w14:paraId="40D724DE" w14:textId="77777777" w:rsidR="00540DE8" w:rsidRDefault="006D2A78">
            <w:pPr>
              <w:spacing w:before="60" w:after="60"/>
              <w:jc w:val="center"/>
              <w:rPr>
                <w:rFonts w:ascii="Calibri" w:eastAsia="Calibri" w:hAnsi="Calibri" w:cs="Calibri"/>
                <w:b/>
                <w:sz w:val="28"/>
                <w:szCs w:val="28"/>
              </w:rPr>
            </w:pPr>
            <w:r>
              <w:rPr>
                <w:rFonts w:ascii="Calibri" w:eastAsia="Calibri" w:hAnsi="Calibri" w:cs="Calibri"/>
                <w:b/>
                <w:sz w:val="28"/>
                <w:szCs w:val="28"/>
              </w:rPr>
              <w:t>Key Result Areas:</w:t>
            </w:r>
          </w:p>
        </w:tc>
      </w:tr>
      <w:tr w:rsidR="00540DE8" w14:paraId="097C16E4" w14:textId="77777777">
        <w:trPr>
          <w:trHeight w:val="2124"/>
        </w:trPr>
        <w:tc>
          <w:tcPr>
            <w:tcW w:w="10632" w:type="dxa"/>
            <w:tcBorders>
              <w:bottom w:val="single" w:sz="4" w:space="0" w:color="000000"/>
            </w:tcBorders>
          </w:tcPr>
          <w:p w14:paraId="6EFEA9A1" w14:textId="77777777" w:rsidR="00540DE8" w:rsidRDefault="006D2A78">
            <w:pPr>
              <w:numPr>
                <w:ilvl w:val="0"/>
                <w:numId w:val="8"/>
              </w:numPr>
              <w:spacing w:after="80"/>
              <w:rPr>
                <w:rFonts w:ascii="Calibri" w:eastAsia="Calibri" w:hAnsi="Calibri" w:cs="Calibri"/>
              </w:rPr>
            </w:pPr>
            <w:r>
              <w:rPr>
                <w:rFonts w:ascii="Calibri" w:eastAsia="Calibri" w:hAnsi="Calibri" w:cs="Calibri"/>
              </w:rPr>
              <w:t xml:space="preserve">Demonstrates a commitment to quality, continuous improvement, occupational health &amp; </w:t>
            </w:r>
            <w:proofErr w:type="gramStart"/>
            <w:r>
              <w:rPr>
                <w:rFonts w:ascii="Calibri" w:eastAsia="Calibri" w:hAnsi="Calibri" w:cs="Calibri"/>
              </w:rPr>
              <w:t>safety</w:t>
            </w:r>
            <w:proofErr w:type="gramEnd"/>
            <w:r>
              <w:rPr>
                <w:rFonts w:ascii="Calibri" w:eastAsia="Calibri" w:hAnsi="Calibri" w:cs="Calibri"/>
              </w:rPr>
              <w:t xml:space="preserve"> and risk management.</w:t>
            </w:r>
          </w:p>
          <w:p w14:paraId="3ABE7EA6" w14:textId="77777777" w:rsidR="00540DE8" w:rsidRDefault="006D2A78">
            <w:pPr>
              <w:numPr>
                <w:ilvl w:val="0"/>
                <w:numId w:val="8"/>
              </w:numPr>
              <w:spacing w:after="80"/>
              <w:rPr>
                <w:rFonts w:ascii="Calibri" w:eastAsia="Calibri" w:hAnsi="Calibri" w:cs="Calibri"/>
              </w:rPr>
            </w:pPr>
            <w:r>
              <w:rPr>
                <w:rFonts w:ascii="Calibri" w:eastAsia="Calibri" w:hAnsi="Calibri" w:cs="Calibri"/>
              </w:rPr>
              <w:t>Demonstrated experience in managing the provision of a quality, client focused service.</w:t>
            </w:r>
          </w:p>
          <w:p w14:paraId="390D7534" w14:textId="77777777" w:rsidR="00540DE8" w:rsidRDefault="006D2A78">
            <w:pPr>
              <w:numPr>
                <w:ilvl w:val="0"/>
                <w:numId w:val="8"/>
              </w:numPr>
              <w:spacing w:after="80"/>
              <w:rPr>
                <w:rFonts w:ascii="Calibri" w:eastAsia="Calibri" w:hAnsi="Calibri" w:cs="Calibri"/>
              </w:rPr>
            </w:pPr>
            <w:r>
              <w:rPr>
                <w:rFonts w:ascii="Calibri" w:eastAsia="Calibri" w:hAnsi="Calibri" w:cs="Calibri"/>
              </w:rPr>
              <w:t>Demonstrated ability to manage staff in a team setting working effectively across diverse disciplines.</w:t>
            </w:r>
          </w:p>
          <w:p w14:paraId="54562FFE" w14:textId="77777777" w:rsidR="00540DE8" w:rsidRDefault="006D2A78">
            <w:pPr>
              <w:numPr>
                <w:ilvl w:val="0"/>
                <w:numId w:val="8"/>
              </w:numPr>
              <w:spacing w:after="80"/>
              <w:rPr>
                <w:rFonts w:ascii="Calibri" w:eastAsia="Calibri" w:hAnsi="Calibri" w:cs="Calibri"/>
              </w:rPr>
            </w:pPr>
            <w:r>
              <w:rPr>
                <w:rFonts w:ascii="Calibri" w:eastAsia="Calibri" w:hAnsi="Calibri" w:cs="Calibri"/>
              </w:rPr>
              <w:t>Demonstrated ability to contribute to strategic and operational p</w:t>
            </w:r>
            <w:r>
              <w:rPr>
                <w:rFonts w:ascii="Calibri" w:eastAsia="Calibri" w:hAnsi="Calibri" w:cs="Calibri"/>
              </w:rPr>
              <w:t>lanning.</w:t>
            </w:r>
          </w:p>
        </w:tc>
      </w:tr>
    </w:tbl>
    <w:p w14:paraId="7886E6B7" w14:textId="77777777" w:rsidR="00540DE8" w:rsidRDefault="00540DE8">
      <w:pPr>
        <w:rPr>
          <w:rFonts w:ascii="Calibri" w:eastAsia="Calibri" w:hAnsi="Calibri" w:cs="Calibri"/>
        </w:rPr>
      </w:pPr>
    </w:p>
    <w:tbl>
      <w:tblPr>
        <w:tblStyle w:val="a1"/>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8314"/>
      </w:tblGrid>
      <w:tr w:rsidR="00540DE8" w14:paraId="13A8E52F" w14:textId="77777777">
        <w:tc>
          <w:tcPr>
            <w:tcW w:w="2318" w:type="dxa"/>
            <w:tcBorders>
              <w:top w:val="single" w:sz="4" w:space="0" w:color="000000"/>
              <w:left w:val="single" w:sz="4" w:space="0" w:color="000000"/>
              <w:bottom w:val="single" w:sz="4" w:space="0" w:color="000000"/>
              <w:right w:val="single" w:sz="4" w:space="0" w:color="000000"/>
            </w:tcBorders>
            <w:shd w:val="clear" w:color="auto" w:fill="F3F8C4"/>
          </w:tcPr>
          <w:p w14:paraId="6A4DFC07" w14:textId="77777777" w:rsidR="00540DE8" w:rsidRDefault="006D2A78">
            <w:pPr>
              <w:spacing w:before="60" w:after="60"/>
              <w:rPr>
                <w:rFonts w:ascii="Calibri" w:eastAsia="Calibri" w:hAnsi="Calibri" w:cs="Calibri"/>
                <w:b/>
              </w:rPr>
            </w:pPr>
            <w:r>
              <w:rPr>
                <w:rFonts w:ascii="Calibri" w:eastAsia="Calibri" w:hAnsi="Calibri" w:cs="Calibri"/>
                <w:b/>
              </w:rPr>
              <w:t>Key Result Area 1</w:t>
            </w:r>
          </w:p>
        </w:tc>
        <w:tc>
          <w:tcPr>
            <w:tcW w:w="8314" w:type="dxa"/>
            <w:tcBorders>
              <w:top w:val="single" w:sz="4" w:space="0" w:color="000000"/>
              <w:left w:val="single" w:sz="4" w:space="0" w:color="000000"/>
              <w:bottom w:val="single" w:sz="4" w:space="0" w:color="000000"/>
              <w:right w:val="single" w:sz="4" w:space="0" w:color="000000"/>
            </w:tcBorders>
            <w:shd w:val="clear" w:color="auto" w:fill="F3F8C4"/>
          </w:tcPr>
          <w:p w14:paraId="4CCA9AFE" w14:textId="77777777" w:rsidR="00540DE8" w:rsidRDefault="006D2A78">
            <w:pPr>
              <w:spacing w:before="60" w:after="60"/>
              <w:jc w:val="center"/>
              <w:rPr>
                <w:rFonts w:ascii="Calibri" w:eastAsia="Calibri" w:hAnsi="Calibri" w:cs="Calibri"/>
                <w:b/>
              </w:rPr>
            </w:pPr>
            <w:r>
              <w:rPr>
                <w:rFonts w:ascii="Calibri" w:eastAsia="Calibri" w:hAnsi="Calibri" w:cs="Calibri"/>
                <w:b/>
              </w:rPr>
              <w:t>Demonstrates a commitment to quality, continuous improvement, occupational health and safety and risk management</w:t>
            </w:r>
          </w:p>
        </w:tc>
      </w:tr>
      <w:tr w:rsidR="00540DE8" w14:paraId="6E07E9C4" w14:textId="77777777">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16CE68F" w14:textId="77777777" w:rsidR="00540DE8" w:rsidRDefault="006D2A78">
            <w:pPr>
              <w:spacing w:before="60" w:after="60"/>
              <w:rPr>
                <w:rFonts w:ascii="Calibri" w:eastAsia="Calibri" w:hAnsi="Calibri" w:cs="Calibri"/>
                <w:b/>
              </w:rPr>
            </w:pPr>
            <w:r>
              <w:rPr>
                <w:rFonts w:ascii="Calibri" w:eastAsia="Calibri" w:hAnsi="Calibri" w:cs="Calibri"/>
                <w:b/>
              </w:rPr>
              <w:t>Key Result Indicators</w:t>
            </w:r>
          </w:p>
        </w:tc>
        <w:tc>
          <w:tcPr>
            <w:tcW w:w="8314" w:type="dxa"/>
            <w:tcBorders>
              <w:top w:val="single" w:sz="4" w:space="0" w:color="000000"/>
              <w:left w:val="single" w:sz="4" w:space="0" w:color="000000"/>
              <w:bottom w:val="single" w:sz="4" w:space="0" w:color="000000"/>
              <w:right w:val="single" w:sz="4" w:space="0" w:color="000000"/>
            </w:tcBorders>
            <w:shd w:val="clear" w:color="auto" w:fill="auto"/>
          </w:tcPr>
          <w:p w14:paraId="59D5D56A" w14:textId="77777777" w:rsidR="00540DE8" w:rsidRDefault="006D2A78">
            <w:pPr>
              <w:numPr>
                <w:ilvl w:val="1"/>
                <w:numId w:val="1"/>
              </w:numPr>
              <w:ind w:left="357" w:hanging="357"/>
              <w:rPr>
                <w:rFonts w:ascii="Calibri" w:eastAsia="Calibri" w:hAnsi="Calibri" w:cs="Calibri"/>
                <w:sz w:val="22"/>
                <w:szCs w:val="22"/>
              </w:rPr>
            </w:pPr>
            <w:r>
              <w:rPr>
                <w:rFonts w:ascii="Calibri" w:eastAsia="Calibri" w:hAnsi="Calibri" w:cs="Calibri"/>
                <w:sz w:val="22"/>
                <w:szCs w:val="22"/>
              </w:rPr>
              <w:t>Take responsibility for own health and safety and that of others who may be affected by workplace conduct.</w:t>
            </w:r>
          </w:p>
          <w:p w14:paraId="7B6918B3" w14:textId="77777777" w:rsidR="00540DE8" w:rsidRDefault="006D2A78">
            <w:pPr>
              <w:numPr>
                <w:ilvl w:val="1"/>
                <w:numId w:val="1"/>
              </w:numPr>
              <w:ind w:left="357" w:hanging="357"/>
              <w:rPr>
                <w:rFonts w:ascii="Calibri" w:eastAsia="Calibri" w:hAnsi="Calibri" w:cs="Calibri"/>
                <w:sz w:val="22"/>
                <w:szCs w:val="22"/>
              </w:rPr>
            </w:pPr>
            <w:r>
              <w:rPr>
                <w:rFonts w:ascii="Calibri" w:eastAsia="Calibri" w:hAnsi="Calibri" w:cs="Calibri"/>
                <w:sz w:val="22"/>
                <w:szCs w:val="22"/>
              </w:rPr>
              <w:t>Action and ensure that all hazardous conditions, injuries and near misses are reported immediately to the Quality Coordinator.</w:t>
            </w:r>
          </w:p>
          <w:p w14:paraId="09E57907" w14:textId="77777777" w:rsidR="00540DE8" w:rsidRDefault="006D2A78">
            <w:pPr>
              <w:numPr>
                <w:ilvl w:val="1"/>
                <w:numId w:val="1"/>
              </w:numPr>
              <w:ind w:left="357" w:hanging="357"/>
              <w:rPr>
                <w:rFonts w:ascii="Calibri" w:eastAsia="Calibri" w:hAnsi="Calibri" w:cs="Calibri"/>
                <w:sz w:val="22"/>
                <w:szCs w:val="22"/>
              </w:rPr>
            </w:pPr>
            <w:r>
              <w:rPr>
                <w:rFonts w:ascii="Calibri" w:eastAsia="Calibri" w:hAnsi="Calibri" w:cs="Calibri"/>
                <w:sz w:val="22"/>
                <w:szCs w:val="22"/>
              </w:rPr>
              <w:t>Participate in meeting</w:t>
            </w:r>
            <w:r>
              <w:rPr>
                <w:rFonts w:ascii="Calibri" w:eastAsia="Calibri" w:hAnsi="Calibri" w:cs="Calibri"/>
                <w:sz w:val="22"/>
                <w:szCs w:val="22"/>
              </w:rPr>
              <w:t>s, training, and other health and safety activities as deemed necessary by EPC.</w:t>
            </w:r>
          </w:p>
          <w:p w14:paraId="4360A788" w14:textId="77777777" w:rsidR="00540DE8" w:rsidRDefault="006D2A78">
            <w:pPr>
              <w:numPr>
                <w:ilvl w:val="1"/>
                <w:numId w:val="1"/>
              </w:numPr>
              <w:ind w:left="357" w:hanging="357"/>
              <w:rPr>
                <w:rFonts w:ascii="Calibri" w:eastAsia="Calibri" w:hAnsi="Calibri" w:cs="Calibri"/>
                <w:sz w:val="22"/>
                <w:szCs w:val="22"/>
              </w:rPr>
            </w:pPr>
            <w:r>
              <w:rPr>
                <w:rFonts w:ascii="Calibri" w:eastAsia="Calibri" w:hAnsi="Calibri" w:cs="Calibri"/>
                <w:sz w:val="22"/>
                <w:szCs w:val="22"/>
              </w:rPr>
              <w:t>Demonstrated ability to foster and collaborate in the development and achievement of best practice and quality processes.</w:t>
            </w:r>
          </w:p>
        </w:tc>
      </w:tr>
      <w:tr w:rsidR="00540DE8" w14:paraId="1798955E" w14:textId="77777777">
        <w:tc>
          <w:tcPr>
            <w:tcW w:w="2318" w:type="dxa"/>
            <w:shd w:val="clear" w:color="auto" w:fill="F3F8C4"/>
          </w:tcPr>
          <w:p w14:paraId="409FEA7B" w14:textId="77777777" w:rsidR="00540DE8" w:rsidRDefault="006D2A78">
            <w:pPr>
              <w:spacing w:before="60" w:after="60"/>
              <w:rPr>
                <w:rFonts w:ascii="Calibri" w:eastAsia="Calibri" w:hAnsi="Calibri" w:cs="Calibri"/>
                <w:b/>
              </w:rPr>
            </w:pPr>
            <w:r>
              <w:rPr>
                <w:rFonts w:ascii="Calibri" w:eastAsia="Calibri" w:hAnsi="Calibri" w:cs="Calibri"/>
                <w:b/>
              </w:rPr>
              <w:t>Key Result Area 2</w:t>
            </w:r>
          </w:p>
        </w:tc>
        <w:tc>
          <w:tcPr>
            <w:tcW w:w="8314" w:type="dxa"/>
            <w:shd w:val="clear" w:color="auto" w:fill="F3F8C4"/>
          </w:tcPr>
          <w:p w14:paraId="51F34846" w14:textId="77777777" w:rsidR="00540DE8" w:rsidRDefault="006D2A78">
            <w:pPr>
              <w:spacing w:before="60" w:after="60"/>
              <w:jc w:val="center"/>
              <w:rPr>
                <w:rFonts w:ascii="Calibri" w:eastAsia="Calibri" w:hAnsi="Calibri" w:cs="Calibri"/>
                <w:b/>
              </w:rPr>
            </w:pPr>
            <w:r>
              <w:rPr>
                <w:rFonts w:ascii="Calibri" w:eastAsia="Calibri" w:hAnsi="Calibri" w:cs="Calibri"/>
                <w:b/>
              </w:rPr>
              <w:t>Demonstrated experience in managing the provision of a quality,</w:t>
            </w:r>
          </w:p>
          <w:p w14:paraId="7D288C3A" w14:textId="77777777" w:rsidR="00540DE8" w:rsidRDefault="006D2A78">
            <w:pPr>
              <w:spacing w:before="60" w:after="60"/>
              <w:jc w:val="center"/>
              <w:rPr>
                <w:rFonts w:ascii="Calibri" w:eastAsia="Calibri" w:hAnsi="Calibri" w:cs="Calibri"/>
                <w:b/>
              </w:rPr>
            </w:pPr>
            <w:r>
              <w:rPr>
                <w:rFonts w:ascii="Calibri" w:eastAsia="Calibri" w:hAnsi="Calibri" w:cs="Calibri"/>
                <w:b/>
              </w:rPr>
              <w:t>client focused service</w:t>
            </w:r>
          </w:p>
        </w:tc>
      </w:tr>
      <w:tr w:rsidR="00540DE8" w14:paraId="20207ABB" w14:textId="77777777">
        <w:tc>
          <w:tcPr>
            <w:tcW w:w="2318" w:type="dxa"/>
            <w:shd w:val="clear" w:color="auto" w:fill="auto"/>
          </w:tcPr>
          <w:p w14:paraId="53A6FA35" w14:textId="77777777" w:rsidR="00540DE8" w:rsidRDefault="006D2A78">
            <w:pPr>
              <w:spacing w:before="60" w:after="60"/>
              <w:rPr>
                <w:rFonts w:ascii="Calibri" w:eastAsia="Calibri" w:hAnsi="Calibri" w:cs="Calibri"/>
                <w:b/>
              </w:rPr>
            </w:pPr>
            <w:r>
              <w:rPr>
                <w:rFonts w:ascii="Calibri" w:eastAsia="Calibri" w:hAnsi="Calibri" w:cs="Calibri"/>
                <w:b/>
              </w:rPr>
              <w:lastRenderedPageBreak/>
              <w:t>Key Result Indicators</w:t>
            </w:r>
          </w:p>
        </w:tc>
        <w:tc>
          <w:tcPr>
            <w:tcW w:w="8314" w:type="dxa"/>
            <w:shd w:val="clear" w:color="auto" w:fill="auto"/>
          </w:tcPr>
          <w:p w14:paraId="47D9B2E6"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 xml:space="preserve">Ensure Allied Health staff deliver interdisciplinary person-centred holistic palliative care to clients and carers within EPC’s performance indicators and </w:t>
            </w:r>
            <w:proofErr w:type="gramStart"/>
            <w:r>
              <w:rPr>
                <w:rFonts w:ascii="Calibri" w:eastAsia="Calibri" w:hAnsi="Calibri" w:cs="Calibri"/>
                <w:sz w:val="22"/>
                <w:szCs w:val="22"/>
              </w:rPr>
              <w:t>evidence based</w:t>
            </w:r>
            <w:proofErr w:type="gramEnd"/>
            <w:r>
              <w:rPr>
                <w:rFonts w:ascii="Calibri" w:eastAsia="Calibri" w:hAnsi="Calibri" w:cs="Calibri"/>
                <w:sz w:val="22"/>
                <w:szCs w:val="22"/>
              </w:rPr>
              <w:t xml:space="preserve"> practices and industry standards.</w:t>
            </w:r>
          </w:p>
          <w:p w14:paraId="05B0EDC3"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 xml:space="preserve">Ensure Allied </w:t>
            </w:r>
            <w:proofErr w:type="gramStart"/>
            <w:r>
              <w:rPr>
                <w:rFonts w:ascii="Calibri" w:eastAsia="Calibri" w:hAnsi="Calibri" w:cs="Calibri"/>
                <w:sz w:val="22"/>
                <w:szCs w:val="22"/>
              </w:rPr>
              <w:t>Health ,Nursing</w:t>
            </w:r>
            <w:proofErr w:type="gramEnd"/>
            <w:r>
              <w:rPr>
                <w:rFonts w:ascii="Calibri" w:eastAsia="Calibri" w:hAnsi="Calibri" w:cs="Calibri"/>
                <w:sz w:val="22"/>
                <w:szCs w:val="22"/>
              </w:rPr>
              <w:t xml:space="preserve"> &amp; Medical Service alig</w:t>
            </w:r>
            <w:r>
              <w:rPr>
                <w:rFonts w:ascii="Calibri" w:eastAsia="Calibri" w:hAnsi="Calibri" w:cs="Calibri"/>
                <w:sz w:val="22"/>
                <w:szCs w:val="22"/>
              </w:rPr>
              <w:t>n and work effectively to deliver evidence based interdisciplinary community specialist palliative care</w:t>
            </w:r>
          </w:p>
          <w:p w14:paraId="6F9DFAE6"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Lead, innovate, and implement agreed quality improvement priorities.</w:t>
            </w:r>
          </w:p>
          <w:p w14:paraId="1AAF3814"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Facilitate effective internal and external relationships.</w:t>
            </w:r>
          </w:p>
          <w:p w14:paraId="4F0707BE"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Use data to effectively m</w:t>
            </w:r>
            <w:r>
              <w:rPr>
                <w:rFonts w:ascii="Calibri" w:eastAsia="Calibri" w:hAnsi="Calibri" w:cs="Calibri"/>
                <w:sz w:val="22"/>
                <w:szCs w:val="22"/>
              </w:rPr>
              <w:t>onitor and develop Allied Health Services</w:t>
            </w:r>
          </w:p>
          <w:p w14:paraId="5BC0F1DE"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Provide education internally and externally as required.</w:t>
            </w:r>
          </w:p>
          <w:p w14:paraId="140BB66E"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Facilitate the regular review of current Allied Health service effectiveness.</w:t>
            </w:r>
          </w:p>
          <w:p w14:paraId="20625934"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Develop new services in response to identified community need and in accordance</w:t>
            </w:r>
            <w:r>
              <w:rPr>
                <w:rFonts w:ascii="Calibri" w:eastAsia="Calibri" w:hAnsi="Calibri" w:cs="Calibri"/>
                <w:sz w:val="22"/>
                <w:szCs w:val="22"/>
              </w:rPr>
              <w:t xml:space="preserve"> with organisational policy and strategic direction.</w:t>
            </w:r>
          </w:p>
          <w:p w14:paraId="7804DF0D"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 xml:space="preserve">Be an active member of the EPC Ethics Committee, Clinical Governance </w:t>
            </w:r>
            <w:proofErr w:type="gramStart"/>
            <w:r>
              <w:rPr>
                <w:rFonts w:ascii="Calibri" w:eastAsia="Calibri" w:hAnsi="Calibri" w:cs="Calibri"/>
                <w:sz w:val="22"/>
                <w:szCs w:val="22"/>
              </w:rPr>
              <w:t>Committee</w:t>
            </w:r>
            <w:proofErr w:type="gramEnd"/>
            <w:r>
              <w:rPr>
                <w:rFonts w:ascii="Calibri" w:eastAsia="Calibri" w:hAnsi="Calibri" w:cs="Calibri"/>
                <w:sz w:val="22"/>
                <w:szCs w:val="22"/>
              </w:rPr>
              <w:t xml:space="preserve"> and the Consumer Advisory Committee</w:t>
            </w:r>
          </w:p>
          <w:p w14:paraId="6DEDFAA5"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Respond to clinical need as required.</w:t>
            </w:r>
          </w:p>
          <w:p w14:paraId="5DB56EC5"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Actively engage consumers and the community in the</w:t>
            </w:r>
            <w:r>
              <w:rPr>
                <w:rFonts w:ascii="Calibri" w:eastAsia="Calibri" w:hAnsi="Calibri" w:cs="Calibri"/>
                <w:sz w:val="22"/>
                <w:szCs w:val="22"/>
              </w:rPr>
              <w:t xml:space="preserve"> work of EPC.</w:t>
            </w:r>
          </w:p>
          <w:p w14:paraId="14676BE3"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Be actively involved in meetings and negotiations around the Allied Health EBA in conjunction with the Manager-Human Resources, Volunteer Services and Communications.</w:t>
            </w:r>
          </w:p>
          <w:p w14:paraId="5EA2A1A7" w14:textId="77777777" w:rsidR="00540DE8" w:rsidRDefault="006D2A78">
            <w:pPr>
              <w:numPr>
                <w:ilvl w:val="1"/>
                <w:numId w:val="3"/>
              </w:numPr>
              <w:spacing w:after="40"/>
              <w:rPr>
                <w:rFonts w:ascii="Calibri" w:eastAsia="Calibri" w:hAnsi="Calibri" w:cs="Calibri"/>
                <w:sz w:val="22"/>
                <w:szCs w:val="22"/>
              </w:rPr>
            </w:pPr>
            <w:r>
              <w:rPr>
                <w:rFonts w:ascii="Calibri" w:eastAsia="Calibri" w:hAnsi="Calibri" w:cs="Calibri"/>
                <w:sz w:val="22"/>
                <w:szCs w:val="22"/>
              </w:rPr>
              <w:t>Provide a monthly report to the Senior Management Team on areas of responsi</w:t>
            </w:r>
            <w:r>
              <w:rPr>
                <w:rFonts w:ascii="Calibri" w:eastAsia="Calibri" w:hAnsi="Calibri" w:cs="Calibri"/>
                <w:sz w:val="22"/>
                <w:szCs w:val="22"/>
              </w:rPr>
              <w:t>bility.</w:t>
            </w:r>
          </w:p>
        </w:tc>
      </w:tr>
      <w:tr w:rsidR="00540DE8" w14:paraId="1AA80DBE" w14:textId="77777777">
        <w:tc>
          <w:tcPr>
            <w:tcW w:w="2318" w:type="dxa"/>
            <w:shd w:val="clear" w:color="auto" w:fill="F3F8C4"/>
          </w:tcPr>
          <w:p w14:paraId="19112377" w14:textId="77777777" w:rsidR="00540DE8" w:rsidRDefault="006D2A78">
            <w:pPr>
              <w:spacing w:before="60" w:after="60"/>
              <w:rPr>
                <w:rFonts w:ascii="Calibri" w:eastAsia="Calibri" w:hAnsi="Calibri" w:cs="Calibri"/>
                <w:b/>
              </w:rPr>
            </w:pPr>
            <w:r>
              <w:rPr>
                <w:rFonts w:ascii="Calibri" w:eastAsia="Calibri" w:hAnsi="Calibri" w:cs="Calibri"/>
                <w:b/>
              </w:rPr>
              <w:t>Key Result Area 3</w:t>
            </w:r>
          </w:p>
        </w:tc>
        <w:tc>
          <w:tcPr>
            <w:tcW w:w="8314" w:type="dxa"/>
            <w:shd w:val="clear" w:color="auto" w:fill="F3F8C4"/>
          </w:tcPr>
          <w:p w14:paraId="418A434E" w14:textId="77777777" w:rsidR="00540DE8" w:rsidRDefault="006D2A78">
            <w:pPr>
              <w:spacing w:before="60" w:after="60"/>
              <w:jc w:val="center"/>
              <w:rPr>
                <w:rFonts w:ascii="Calibri" w:eastAsia="Calibri" w:hAnsi="Calibri" w:cs="Calibri"/>
                <w:b/>
              </w:rPr>
            </w:pPr>
            <w:r>
              <w:rPr>
                <w:rFonts w:ascii="Calibri" w:eastAsia="Calibri" w:hAnsi="Calibri" w:cs="Calibri"/>
                <w:b/>
              </w:rPr>
              <w:t xml:space="preserve">Demonstrated ability to manage staff in a team setting – </w:t>
            </w:r>
            <w:proofErr w:type="gramStart"/>
            <w:r>
              <w:rPr>
                <w:rFonts w:ascii="Calibri" w:eastAsia="Calibri" w:hAnsi="Calibri" w:cs="Calibri"/>
                <w:b/>
              </w:rPr>
              <w:t>working</w:t>
            </w:r>
            <w:proofErr w:type="gramEnd"/>
          </w:p>
          <w:p w14:paraId="7044CE37" w14:textId="77777777" w:rsidR="00540DE8" w:rsidRDefault="006D2A78">
            <w:pPr>
              <w:spacing w:before="60" w:after="60"/>
              <w:jc w:val="center"/>
              <w:rPr>
                <w:rFonts w:ascii="Calibri" w:eastAsia="Calibri" w:hAnsi="Calibri" w:cs="Calibri"/>
                <w:b/>
              </w:rPr>
            </w:pPr>
            <w:r>
              <w:rPr>
                <w:rFonts w:ascii="Calibri" w:eastAsia="Calibri" w:hAnsi="Calibri" w:cs="Calibri"/>
                <w:b/>
              </w:rPr>
              <w:t>effectively across diverse disciplines</w:t>
            </w:r>
          </w:p>
        </w:tc>
      </w:tr>
      <w:tr w:rsidR="00540DE8" w14:paraId="353FC86A" w14:textId="77777777">
        <w:tc>
          <w:tcPr>
            <w:tcW w:w="2318" w:type="dxa"/>
            <w:shd w:val="clear" w:color="auto" w:fill="auto"/>
          </w:tcPr>
          <w:p w14:paraId="3C23EBF2" w14:textId="77777777" w:rsidR="00540DE8" w:rsidRDefault="006D2A78">
            <w:pPr>
              <w:spacing w:before="60" w:after="60"/>
              <w:rPr>
                <w:rFonts w:ascii="Calibri" w:eastAsia="Calibri" w:hAnsi="Calibri" w:cs="Calibri"/>
                <w:b/>
              </w:rPr>
            </w:pPr>
            <w:r>
              <w:rPr>
                <w:rFonts w:ascii="Calibri" w:eastAsia="Calibri" w:hAnsi="Calibri" w:cs="Calibri"/>
                <w:b/>
              </w:rPr>
              <w:t>Key Result Indicators</w:t>
            </w:r>
          </w:p>
        </w:tc>
        <w:tc>
          <w:tcPr>
            <w:tcW w:w="8314" w:type="dxa"/>
            <w:shd w:val="clear" w:color="auto" w:fill="auto"/>
          </w:tcPr>
          <w:p w14:paraId="491F660D" w14:textId="77777777" w:rsidR="00540DE8" w:rsidRDefault="006D2A78">
            <w:pPr>
              <w:numPr>
                <w:ilvl w:val="1"/>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 line with EPC’s values, promote a positive, open, and consistent culture across the organisation that embeds and promotes an interdisciplinary service consistent culture across the </w:t>
            </w:r>
            <w:proofErr w:type="gramStart"/>
            <w:r>
              <w:rPr>
                <w:rFonts w:ascii="Calibri" w:eastAsia="Calibri" w:hAnsi="Calibri" w:cs="Calibri"/>
                <w:color w:val="000000"/>
                <w:sz w:val="22"/>
                <w:szCs w:val="22"/>
              </w:rPr>
              <w:t>organisation</w:t>
            </w:r>
            <w:proofErr w:type="gramEnd"/>
            <w:r>
              <w:rPr>
                <w:rFonts w:ascii="Calibri" w:eastAsia="Calibri" w:hAnsi="Calibri" w:cs="Calibri"/>
                <w:color w:val="000000"/>
                <w:sz w:val="22"/>
                <w:szCs w:val="22"/>
              </w:rPr>
              <w:t xml:space="preserve"> </w:t>
            </w:r>
          </w:p>
          <w:p w14:paraId="549AD0F8" w14:textId="77777777" w:rsidR="00540DE8" w:rsidRDefault="006D2A78">
            <w:pPr>
              <w:numPr>
                <w:ilvl w:val="1"/>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Recruit and manage staff in accordance with the values of </w:t>
            </w:r>
            <w:proofErr w:type="gramStart"/>
            <w:r>
              <w:rPr>
                <w:rFonts w:ascii="Calibri" w:eastAsia="Calibri" w:hAnsi="Calibri" w:cs="Calibri"/>
                <w:color w:val="000000"/>
                <w:sz w:val="22"/>
                <w:szCs w:val="22"/>
              </w:rPr>
              <w:t>EPC</w:t>
            </w:r>
            <w:proofErr w:type="gramEnd"/>
          </w:p>
          <w:p w14:paraId="524FA88A" w14:textId="77777777" w:rsidR="00540DE8" w:rsidRDefault="006D2A78">
            <w:pPr>
              <w:spacing w:after="40"/>
              <w:rPr>
                <w:rFonts w:ascii="Calibri" w:eastAsia="Calibri" w:hAnsi="Calibri" w:cs="Calibri"/>
                <w:sz w:val="22"/>
                <w:szCs w:val="22"/>
              </w:rPr>
            </w:pPr>
            <w:r>
              <w:rPr>
                <w:rFonts w:ascii="Calibri" w:eastAsia="Calibri" w:hAnsi="Calibri" w:cs="Calibri"/>
                <w:sz w:val="22"/>
                <w:szCs w:val="22"/>
              </w:rPr>
              <w:t xml:space="preserve">3.3 Ensure the effective use of resources and accountability in the use of public </w:t>
            </w:r>
            <w:proofErr w:type="gramStart"/>
            <w:r>
              <w:rPr>
                <w:rFonts w:ascii="Calibri" w:eastAsia="Calibri" w:hAnsi="Calibri" w:cs="Calibri"/>
                <w:sz w:val="22"/>
                <w:szCs w:val="22"/>
              </w:rPr>
              <w:t>funding</w:t>
            </w:r>
            <w:proofErr w:type="gramEnd"/>
          </w:p>
          <w:p w14:paraId="550185EE" w14:textId="77777777" w:rsidR="00540DE8" w:rsidRDefault="006D2A78">
            <w:pPr>
              <w:numPr>
                <w:ilvl w:val="1"/>
                <w:numId w:val="5"/>
              </w:numPr>
              <w:pBdr>
                <w:top w:val="nil"/>
                <w:left w:val="nil"/>
                <w:bottom w:val="nil"/>
                <w:right w:val="nil"/>
                <w:between w:val="nil"/>
              </w:pBdr>
              <w:spacing w:after="40"/>
              <w:rPr>
                <w:rFonts w:ascii="Calibri" w:eastAsia="Calibri" w:hAnsi="Calibri" w:cs="Calibri"/>
                <w:color w:val="000000"/>
                <w:sz w:val="22"/>
                <w:szCs w:val="22"/>
              </w:rPr>
            </w:pPr>
            <w:r>
              <w:rPr>
                <w:rFonts w:ascii="Calibri" w:eastAsia="Calibri" w:hAnsi="Calibri" w:cs="Calibri"/>
                <w:color w:val="000000"/>
                <w:sz w:val="22"/>
                <w:szCs w:val="22"/>
              </w:rPr>
              <w:t>Working with the Manager- Nursing and Medial Services, develop service delivery in line with EPC Mission, Vision, and Strategic directions.</w:t>
            </w:r>
          </w:p>
          <w:p w14:paraId="367BE676"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t>Working with the Manager Nursing and Medical Services, demonstrate the skills and behaviours required for the leader</w:t>
            </w:r>
            <w:r>
              <w:rPr>
                <w:rFonts w:ascii="Calibri" w:eastAsia="Calibri" w:hAnsi="Calibri" w:cs="Calibri"/>
                <w:sz w:val="22"/>
                <w:szCs w:val="22"/>
              </w:rPr>
              <w:t xml:space="preserve">ship, </w:t>
            </w:r>
            <w:proofErr w:type="gramStart"/>
            <w:r>
              <w:rPr>
                <w:rFonts w:ascii="Calibri" w:eastAsia="Calibri" w:hAnsi="Calibri" w:cs="Calibri"/>
                <w:sz w:val="22"/>
                <w:szCs w:val="22"/>
              </w:rPr>
              <w:t>management</w:t>
            </w:r>
            <w:proofErr w:type="gramEnd"/>
            <w:r>
              <w:rPr>
                <w:rFonts w:ascii="Calibri" w:eastAsia="Calibri" w:hAnsi="Calibri" w:cs="Calibri"/>
                <w:sz w:val="22"/>
                <w:szCs w:val="22"/>
              </w:rPr>
              <w:t xml:space="preserve"> and development of an interdisciplinary team.</w:t>
            </w:r>
          </w:p>
          <w:p w14:paraId="4A44FF07"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t>Undertake a performance management system for team members which includes supervision and an annual appraisal.</w:t>
            </w:r>
          </w:p>
          <w:p w14:paraId="53F8984B"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t>Exhibit high level skills in communication, problem solving, and decision making.</w:t>
            </w:r>
          </w:p>
          <w:p w14:paraId="02F74C8B"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t>Liaise with Manager, Human Resources, Volunteer Services, and Communications to ensure sound human resource and industrial relations practices.</w:t>
            </w:r>
          </w:p>
          <w:p w14:paraId="6440150F"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t>Coach, lead, and support staff in leadership and management competencies and through operational and change init</w:t>
            </w:r>
            <w:r>
              <w:rPr>
                <w:rFonts w:ascii="Calibri" w:eastAsia="Calibri" w:hAnsi="Calibri" w:cs="Calibri"/>
                <w:sz w:val="22"/>
                <w:szCs w:val="22"/>
              </w:rPr>
              <w:t>iatives.</w:t>
            </w:r>
          </w:p>
          <w:p w14:paraId="0974D2DF"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t>Identify and promote opportunities for staff development.</w:t>
            </w:r>
          </w:p>
          <w:p w14:paraId="61CA6723" w14:textId="77777777" w:rsidR="00540DE8" w:rsidRDefault="006D2A78">
            <w:pPr>
              <w:numPr>
                <w:ilvl w:val="1"/>
                <w:numId w:val="5"/>
              </w:numPr>
              <w:spacing w:after="40"/>
              <w:rPr>
                <w:rFonts w:ascii="Calibri" w:eastAsia="Calibri" w:hAnsi="Calibri" w:cs="Calibri"/>
                <w:sz w:val="22"/>
                <w:szCs w:val="22"/>
              </w:rPr>
            </w:pPr>
            <w:r>
              <w:rPr>
                <w:rFonts w:ascii="Calibri" w:eastAsia="Calibri" w:hAnsi="Calibri" w:cs="Calibri"/>
                <w:sz w:val="22"/>
                <w:szCs w:val="22"/>
              </w:rPr>
              <w:lastRenderedPageBreak/>
              <w:t xml:space="preserve">Provide active involvement in the orientation of new staff to ensure the culture is developed and expectations are </w:t>
            </w:r>
            <w:proofErr w:type="gramStart"/>
            <w:r>
              <w:rPr>
                <w:rFonts w:ascii="Calibri" w:eastAsia="Calibri" w:hAnsi="Calibri" w:cs="Calibri"/>
                <w:sz w:val="22"/>
                <w:szCs w:val="22"/>
              </w:rPr>
              <w:t>met</w:t>
            </w:r>
            <w:proofErr w:type="gramEnd"/>
          </w:p>
          <w:p w14:paraId="2CE39769" w14:textId="77777777" w:rsidR="00540DE8" w:rsidRDefault="00540DE8">
            <w:pPr>
              <w:spacing w:after="40"/>
              <w:rPr>
                <w:rFonts w:ascii="Calibri" w:eastAsia="Calibri" w:hAnsi="Calibri" w:cs="Calibri"/>
                <w:sz w:val="22"/>
                <w:szCs w:val="22"/>
              </w:rPr>
            </w:pPr>
          </w:p>
          <w:p w14:paraId="32346DFD" w14:textId="77777777" w:rsidR="00540DE8" w:rsidRDefault="00540DE8">
            <w:pPr>
              <w:spacing w:after="40"/>
              <w:rPr>
                <w:rFonts w:ascii="Calibri" w:eastAsia="Calibri" w:hAnsi="Calibri" w:cs="Calibri"/>
                <w:sz w:val="22"/>
                <w:szCs w:val="22"/>
              </w:rPr>
            </w:pPr>
          </w:p>
          <w:p w14:paraId="206C4A65" w14:textId="77777777" w:rsidR="00540DE8" w:rsidRDefault="00540DE8">
            <w:pPr>
              <w:spacing w:after="40"/>
              <w:rPr>
                <w:rFonts w:ascii="Calibri" w:eastAsia="Calibri" w:hAnsi="Calibri" w:cs="Calibri"/>
                <w:sz w:val="22"/>
                <w:szCs w:val="22"/>
              </w:rPr>
            </w:pPr>
          </w:p>
          <w:p w14:paraId="756EC31B" w14:textId="77777777" w:rsidR="00540DE8" w:rsidRDefault="00540DE8">
            <w:pPr>
              <w:spacing w:after="40"/>
              <w:rPr>
                <w:rFonts w:ascii="Calibri" w:eastAsia="Calibri" w:hAnsi="Calibri" w:cs="Calibri"/>
                <w:sz w:val="22"/>
                <w:szCs w:val="22"/>
              </w:rPr>
            </w:pPr>
          </w:p>
        </w:tc>
      </w:tr>
      <w:tr w:rsidR="00540DE8" w14:paraId="46ADF0E5" w14:textId="77777777">
        <w:tc>
          <w:tcPr>
            <w:tcW w:w="2318" w:type="dxa"/>
            <w:shd w:val="clear" w:color="auto" w:fill="F3F8C4"/>
          </w:tcPr>
          <w:p w14:paraId="6AF849AC" w14:textId="77777777" w:rsidR="00540DE8" w:rsidRDefault="006D2A78">
            <w:pPr>
              <w:spacing w:before="60" w:after="60"/>
              <w:rPr>
                <w:rFonts w:ascii="Calibri" w:eastAsia="Calibri" w:hAnsi="Calibri" w:cs="Calibri"/>
                <w:b/>
              </w:rPr>
            </w:pPr>
            <w:r>
              <w:rPr>
                <w:rFonts w:ascii="Calibri" w:eastAsia="Calibri" w:hAnsi="Calibri" w:cs="Calibri"/>
                <w:b/>
              </w:rPr>
              <w:lastRenderedPageBreak/>
              <w:t>Key Result Area 4</w:t>
            </w:r>
          </w:p>
        </w:tc>
        <w:tc>
          <w:tcPr>
            <w:tcW w:w="8314" w:type="dxa"/>
            <w:shd w:val="clear" w:color="auto" w:fill="F3F8C4"/>
          </w:tcPr>
          <w:p w14:paraId="522F2A0B" w14:textId="77777777" w:rsidR="00540DE8" w:rsidRDefault="006D2A78">
            <w:pPr>
              <w:spacing w:before="60" w:after="60"/>
              <w:jc w:val="center"/>
              <w:rPr>
                <w:rFonts w:ascii="Calibri" w:eastAsia="Calibri" w:hAnsi="Calibri" w:cs="Calibri"/>
                <w:b/>
              </w:rPr>
            </w:pPr>
            <w:r>
              <w:rPr>
                <w:rFonts w:ascii="Calibri" w:eastAsia="Calibri" w:hAnsi="Calibri" w:cs="Calibri"/>
                <w:b/>
              </w:rPr>
              <w:t xml:space="preserve">Demonstrated ability to contribute to strategic and </w:t>
            </w:r>
            <w:proofErr w:type="gramStart"/>
            <w:r>
              <w:rPr>
                <w:rFonts w:ascii="Calibri" w:eastAsia="Calibri" w:hAnsi="Calibri" w:cs="Calibri"/>
                <w:b/>
              </w:rPr>
              <w:t>operational</w:t>
            </w:r>
            <w:proofErr w:type="gramEnd"/>
          </w:p>
          <w:p w14:paraId="766CCAD3" w14:textId="77777777" w:rsidR="00540DE8" w:rsidRDefault="006D2A78">
            <w:pPr>
              <w:spacing w:before="60" w:after="60"/>
              <w:jc w:val="center"/>
              <w:rPr>
                <w:rFonts w:ascii="Calibri" w:eastAsia="Calibri" w:hAnsi="Calibri" w:cs="Calibri"/>
                <w:b/>
              </w:rPr>
            </w:pPr>
            <w:r>
              <w:rPr>
                <w:rFonts w:ascii="Calibri" w:eastAsia="Calibri" w:hAnsi="Calibri" w:cs="Calibri"/>
                <w:b/>
              </w:rPr>
              <w:t>planning</w:t>
            </w:r>
          </w:p>
        </w:tc>
      </w:tr>
      <w:tr w:rsidR="00540DE8" w14:paraId="157EC27D" w14:textId="77777777">
        <w:tc>
          <w:tcPr>
            <w:tcW w:w="2318" w:type="dxa"/>
            <w:shd w:val="clear" w:color="auto" w:fill="auto"/>
          </w:tcPr>
          <w:p w14:paraId="19FF5EEE" w14:textId="77777777" w:rsidR="00540DE8" w:rsidRDefault="006D2A78">
            <w:pPr>
              <w:spacing w:before="60" w:after="60"/>
              <w:rPr>
                <w:rFonts w:ascii="Calibri" w:eastAsia="Calibri" w:hAnsi="Calibri" w:cs="Calibri"/>
                <w:b/>
              </w:rPr>
            </w:pPr>
            <w:r>
              <w:rPr>
                <w:rFonts w:ascii="Calibri" w:eastAsia="Calibri" w:hAnsi="Calibri" w:cs="Calibri"/>
                <w:b/>
              </w:rPr>
              <w:t>Key Result Indicators</w:t>
            </w:r>
          </w:p>
        </w:tc>
        <w:tc>
          <w:tcPr>
            <w:tcW w:w="8314" w:type="dxa"/>
            <w:shd w:val="clear" w:color="auto" w:fill="auto"/>
          </w:tcPr>
          <w:p w14:paraId="74E98CDA"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Manage program responsibilities as delegated by the Chief Executive Officer.</w:t>
            </w:r>
          </w:p>
          <w:p w14:paraId="3ECD7078"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Work strategically with the Senior Management Team to develop and achieve integrated strategic and business plans.</w:t>
            </w:r>
          </w:p>
          <w:p w14:paraId="6A608D5F"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Establish and develop links and relationships with major stakeholders.</w:t>
            </w:r>
          </w:p>
          <w:p w14:paraId="151C774A"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Working with the Manager- Nursing and Medical Services, lead and promo</w:t>
            </w:r>
            <w:r>
              <w:rPr>
                <w:rFonts w:ascii="Calibri" w:eastAsia="Calibri" w:hAnsi="Calibri" w:cs="Calibri"/>
                <w:sz w:val="22"/>
                <w:szCs w:val="22"/>
              </w:rPr>
              <w:t>te a culture of collaborative leadership.</w:t>
            </w:r>
          </w:p>
          <w:p w14:paraId="00191C71"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Be an active member of the Crisis Management Team</w:t>
            </w:r>
          </w:p>
          <w:p w14:paraId="5E64C443"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Ensure that all decisions are aligned with the Mission, Vision, Values, and EPC’s Code of Ethics.</w:t>
            </w:r>
          </w:p>
          <w:p w14:paraId="5ACA146F" w14:textId="77777777" w:rsidR="00540DE8" w:rsidRDefault="006D2A78">
            <w:pPr>
              <w:numPr>
                <w:ilvl w:val="1"/>
                <w:numId w:val="2"/>
              </w:numPr>
              <w:spacing w:after="40"/>
              <w:rPr>
                <w:rFonts w:ascii="Calibri" w:eastAsia="Calibri" w:hAnsi="Calibri" w:cs="Calibri"/>
                <w:sz w:val="22"/>
                <w:szCs w:val="22"/>
              </w:rPr>
            </w:pPr>
            <w:r>
              <w:rPr>
                <w:rFonts w:ascii="Calibri" w:eastAsia="Calibri" w:hAnsi="Calibri" w:cs="Calibri"/>
                <w:sz w:val="22"/>
                <w:szCs w:val="22"/>
              </w:rPr>
              <w:t>Demonstrate experience in financial and business management includ</w:t>
            </w:r>
            <w:r>
              <w:rPr>
                <w:rFonts w:ascii="Calibri" w:eastAsia="Calibri" w:hAnsi="Calibri" w:cs="Calibri"/>
                <w:sz w:val="22"/>
                <w:szCs w:val="22"/>
              </w:rPr>
              <w:t>ing budget setting and reporting.</w:t>
            </w:r>
          </w:p>
        </w:tc>
      </w:tr>
    </w:tbl>
    <w:p w14:paraId="3AF7F8EC" w14:textId="77777777" w:rsidR="00540DE8" w:rsidRDefault="00540DE8">
      <w:pPr>
        <w:rPr>
          <w:rFonts w:ascii="Calibri" w:eastAsia="Calibri" w:hAnsi="Calibri" w:cs="Calibri"/>
        </w:rPr>
      </w:pPr>
    </w:p>
    <w:tbl>
      <w:tblPr>
        <w:tblStyle w:val="a2"/>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5"/>
        <w:gridCol w:w="1701"/>
        <w:gridCol w:w="6266"/>
      </w:tblGrid>
      <w:tr w:rsidR="00540DE8" w14:paraId="03DA2B6E" w14:textId="77777777">
        <w:trPr>
          <w:trHeight w:val="437"/>
        </w:trPr>
        <w:tc>
          <w:tcPr>
            <w:tcW w:w="2665" w:type="dxa"/>
            <w:vMerge w:val="restart"/>
            <w:shd w:val="clear" w:color="auto" w:fill="F3F8C4"/>
          </w:tcPr>
          <w:p w14:paraId="56154276" w14:textId="77777777" w:rsidR="00540DE8" w:rsidRDefault="006D2A78">
            <w:pPr>
              <w:spacing w:before="60" w:after="60"/>
              <w:rPr>
                <w:rFonts w:ascii="Calibri" w:eastAsia="Calibri" w:hAnsi="Calibri" w:cs="Calibri"/>
                <w:b/>
              </w:rPr>
            </w:pPr>
            <w:r>
              <w:rPr>
                <w:rFonts w:ascii="Calibri" w:eastAsia="Calibri" w:hAnsi="Calibri" w:cs="Calibri"/>
                <w:b/>
              </w:rPr>
              <w:t>Agreement:</w:t>
            </w:r>
          </w:p>
        </w:tc>
        <w:tc>
          <w:tcPr>
            <w:tcW w:w="7967" w:type="dxa"/>
            <w:gridSpan w:val="2"/>
            <w:shd w:val="clear" w:color="auto" w:fill="F3F8C4"/>
            <w:vAlign w:val="center"/>
          </w:tcPr>
          <w:p w14:paraId="08A382B6" w14:textId="77777777" w:rsidR="00540DE8" w:rsidRDefault="006D2A78">
            <w:pPr>
              <w:spacing w:before="60" w:after="60"/>
              <w:jc w:val="center"/>
              <w:rPr>
                <w:rFonts w:ascii="Calibri" w:eastAsia="Calibri" w:hAnsi="Calibri" w:cs="Calibri"/>
                <w:b/>
              </w:rPr>
            </w:pPr>
            <w:r>
              <w:rPr>
                <w:rFonts w:ascii="Calibri" w:eastAsia="Calibri" w:hAnsi="Calibri" w:cs="Calibri"/>
                <w:b/>
              </w:rPr>
              <w:t xml:space="preserve">I have read, </w:t>
            </w:r>
            <w:proofErr w:type="gramStart"/>
            <w:r>
              <w:rPr>
                <w:rFonts w:ascii="Calibri" w:eastAsia="Calibri" w:hAnsi="Calibri" w:cs="Calibri"/>
                <w:b/>
              </w:rPr>
              <w:t>understood</w:t>
            </w:r>
            <w:proofErr w:type="gramEnd"/>
            <w:r>
              <w:rPr>
                <w:rFonts w:ascii="Calibri" w:eastAsia="Calibri" w:hAnsi="Calibri" w:cs="Calibri"/>
                <w:b/>
              </w:rPr>
              <w:t xml:space="preserve"> and agree to comply with this job description.</w:t>
            </w:r>
          </w:p>
        </w:tc>
      </w:tr>
      <w:tr w:rsidR="00540DE8" w14:paraId="3CBEE2A6" w14:textId="77777777">
        <w:tc>
          <w:tcPr>
            <w:tcW w:w="2665" w:type="dxa"/>
            <w:vMerge/>
            <w:shd w:val="clear" w:color="auto" w:fill="F3F8C4"/>
          </w:tcPr>
          <w:p w14:paraId="63C0CDFC" w14:textId="77777777" w:rsidR="00540DE8" w:rsidRDefault="00540DE8">
            <w:pPr>
              <w:widowControl w:val="0"/>
              <w:pBdr>
                <w:top w:val="nil"/>
                <w:left w:val="nil"/>
                <w:bottom w:val="nil"/>
                <w:right w:val="nil"/>
                <w:between w:val="nil"/>
              </w:pBdr>
              <w:spacing w:line="276" w:lineRule="auto"/>
              <w:rPr>
                <w:rFonts w:ascii="Calibri" w:eastAsia="Calibri" w:hAnsi="Calibri" w:cs="Calibri"/>
                <w:b/>
              </w:rPr>
            </w:pPr>
          </w:p>
        </w:tc>
        <w:tc>
          <w:tcPr>
            <w:tcW w:w="1701" w:type="dxa"/>
            <w:shd w:val="clear" w:color="auto" w:fill="auto"/>
            <w:vAlign w:val="center"/>
          </w:tcPr>
          <w:p w14:paraId="76AB3122" w14:textId="77777777" w:rsidR="00540DE8" w:rsidRDefault="006D2A78">
            <w:pPr>
              <w:rPr>
                <w:rFonts w:ascii="Calibri" w:eastAsia="Calibri" w:hAnsi="Calibri" w:cs="Calibri"/>
                <w:b/>
                <w:sz w:val="22"/>
                <w:szCs w:val="22"/>
              </w:rPr>
            </w:pPr>
            <w:r>
              <w:rPr>
                <w:rFonts w:ascii="Calibri" w:eastAsia="Calibri" w:hAnsi="Calibri" w:cs="Calibri"/>
                <w:b/>
                <w:sz w:val="22"/>
                <w:szCs w:val="22"/>
              </w:rPr>
              <w:t>Name:</w:t>
            </w:r>
          </w:p>
        </w:tc>
        <w:tc>
          <w:tcPr>
            <w:tcW w:w="6266" w:type="dxa"/>
            <w:shd w:val="clear" w:color="auto" w:fill="auto"/>
            <w:vAlign w:val="center"/>
          </w:tcPr>
          <w:p w14:paraId="2088D778" w14:textId="77777777" w:rsidR="00540DE8" w:rsidRDefault="00540DE8">
            <w:pPr>
              <w:rPr>
                <w:rFonts w:ascii="Calibri" w:eastAsia="Calibri" w:hAnsi="Calibri" w:cs="Calibri"/>
                <w:sz w:val="40"/>
                <w:szCs w:val="40"/>
              </w:rPr>
            </w:pPr>
          </w:p>
        </w:tc>
      </w:tr>
      <w:tr w:rsidR="00540DE8" w14:paraId="74B88D6C" w14:textId="77777777">
        <w:tc>
          <w:tcPr>
            <w:tcW w:w="2665" w:type="dxa"/>
            <w:vMerge/>
            <w:shd w:val="clear" w:color="auto" w:fill="F3F8C4"/>
          </w:tcPr>
          <w:p w14:paraId="0209BBCC" w14:textId="77777777" w:rsidR="00540DE8" w:rsidRDefault="00540DE8">
            <w:pPr>
              <w:widowControl w:val="0"/>
              <w:pBdr>
                <w:top w:val="nil"/>
                <w:left w:val="nil"/>
                <w:bottom w:val="nil"/>
                <w:right w:val="nil"/>
                <w:between w:val="nil"/>
              </w:pBdr>
              <w:spacing w:line="276" w:lineRule="auto"/>
              <w:rPr>
                <w:rFonts w:ascii="Calibri" w:eastAsia="Calibri" w:hAnsi="Calibri" w:cs="Calibri"/>
                <w:sz w:val="40"/>
                <w:szCs w:val="40"/>
              </w:rPr>
            </w:pPr>
          </w:p>
        </w:tc>
        <w:tc>
          <w:tcPr>
            <w:tcW w:w="1701" w:type="dxa"/>
            <w:tcBorders>
              <w:bottom w:val="single" w:sz="4" w:space="0" w:color="000000"/>
            </w:tcBorders>
            <w:shd w:val="clear" w:color="auto" w:fill="auto"/>
            <w:vAlign w:val="center"/>
          </w:tcPr>
          <w:p w14:paraId="4A762B25" w14:textId="77777777" w:rsidR="00540DE8" w:rsidRDefault="006D2A78">
            <w:pPr>
              <w:rPr>
                <w:rFonts w:ascii="Calibri" w:eastAsia="Calibri" w:hAnsi="Calibri" w:cs="Calibri"/>
                <w:b/>
                <w:sz w:val="22"/>
                <w:szCs w:val="22"/>
              </w:rPr>
            </w:pPr>
            <w:r>
              <w:rPr>
                <w:rFonts w:ascii="Calibri" w:eastAsia="Calibri" w:hAnsi="Calibri" w:cs="Calibri"/>
                <w:b/>
                <w:sz w:val="22"/>
                <w:szCs w:val="22"/>
              </w:rPr>
              <w:t>Signature:</w:t>
            </w:r>
          </w:p>
        </w:tc>
        <w:tc>
          <w:tcPr>
            <w:tcW w:w="6266" w:type="dxa"/>
            <w:tcBorders>
              <w:bottom w:val="single" w:sz="4" w:space="0" w:color="000000"/>
            </w:tcBorders>
            <w:shd w:val="clear" w:color="auto" w:fill="auto"/>
            <w:vAlign w:val="center"/>
          </w:tcPr>
          <w:p w14:paraId="32620076" w14:textId="77777777" w:rsidR="00540DE8" w:rsidRDefault="00540DE8">
            <w:pPr>
              <w:rPr>
                <w:rFonts w:ascii="Calibri" w:eastAsia="Calibri" w:hAnsi="Calibri" w:cs="Calibri"/>
                <w:sz w:val="40"/>
                <w:szCs w:val="40"/>
              </w:rPr>
            </w:pPr>
          </w:p>
        </w:tc>
      </w:tr>
      <w:tr w:rsidR="00540DE8" w14:paraId="22F8279B" w14:textId="77777777">
        <w:tc>
          <w:tcPr>
            <w:tcW w:w="2665" w:type="dxa"/>
            <w:vMerge/>
            <w:shd w:val="clear" w:color="auto" w:fill="F3F8C4"/>
          </w:tcPr>
          <w:p w14:paraId="67167147" w14:textId="77777777" w:rsidR="00540DE8" w:rsidRDefault="00540DE8">
            <w:pPr>
              <w:widowControl w:val="0"/>
              <w:pBdr>
                <w:top w:val="nil"/>
                <w:left w:val="nil"/>
                <w:bottom w:val="nil"/>
                <w:right w:val="nil"/>
                <w:between w:val="nil"/>
              </w:pBdr>
              <w:spacing w:line="276" w:lineRule="auto"/>
              <w:rPr>
                <w:rFonts w:ascii="Calibri" w:eastAsia="Calibri" w:hAnsi="Calibri" w:cs="Calibri"/>
                <w:sz w:val="40"/>
                <w:szCs w:val="40"/>
              </w:rPr>
            </w:pPr>
          </w:p>
        </w:tc>
        <w:tc>
          <w:tcPr>
            <w:tcW w:w="1701" w:type="dxa"/>
            <w:tcBorders>
              <w:bottom w:val="single" w:sz="4" w:space="0" w:color="000000"/>
            </w:tcBorders>
            <w:shd w:val="clear" w:color="auto" w:fill="auto"/>
            <w:vAlign w:val="center"/>
          </w:tcPr>
          <w:p w14:paraId="6304932C" w14:textId="77777777" w:rsidR="00540DE8" w:rsidRDefault="006D2A78">
            <w:pPr>
              <w:rPr>
                <w:rFonts w:ascii="Calibri" w:eastAsia="Calibri" w:hAnsi="Calibri" w:cs="Calibri"/>
                <w:b/>
                <w:sz w:val="22"/>
                <w:szCs w:val="22"/>
              </w:rPr>
            </w:pPr>
            <w:r>
              <w:rPr>
                <w:rFonts w:ascii="Calibri" w:eastAsia="Calibri" w:hAnsi="Calibri" w:cs="Calibri"/>
                <w:b/>
                <w:sz w:val="22"/>
                <w:szCs w:val="22"/>
              </w:rPr>
              <w:t>Date:</w:t>
            </w:r>
          </w:p>
        </w:tc>
        <w:tc>
          <w:tcPr>
            <w:tcW w:w="6266" w:type="dxa"/>
            <w:tcBorders>
              <w:bottom w:val="single" w:sz="4" w:space="0" w:color="000000"/>
            </w:tcBorders>
            <w:shd w:val="clear" w:color="auto" w:fill="auto"/>
            <w:vAlign w:val="center"/>
          </w:tcPr>
          <w:p w14:paraId="418EEBC8" w14:textId="77777777" w:rsidR="00540DE8" w:rsidRDefault="00540DE8">
            <w:pPr>
              <w:rPr>
                <w:rFonts w:ascii="Calibri" w:eastAsia="Calibri" w:hAnsi="Calibri" w:cs="Calibri"/>
                <w:sz w:val="40"/>
                <w:szCs w:val="40"/>
              </w:rPr>
            </w:pPr>
          </w:p>
        </w:tc>
      </w:tr>
      <w:tr w:rsidR="00540DE8" w14:paraId="78051050" w14:textId="77777777">
        <w:tc>
          <w:tcPr>
            <w:tcW w:w="2665" w:type="dxa"/>
            <w:tcBorders>
              <w:top w:val="single" w:sz="4" w:space="0" w:color="000000"/>
              <w:left w:val="nil"/>
              <w:bottom w:val="nil"/>
              <w:right w:val="nil"/>
            </w:tcBorders>
            <w:shd w:val="clear" w:color="auto" w:fill="auto"/>
          </w:tcPr>
          <w:p w14:paraId="251437E2" w14:textId="77777777" w:rsidR="00540DE8" w:rsidRDefault="00540DE8">
            <w:pPr>
              <w:rPr>
                <w:rFonts w:ascii="Calibri" w:eastAsia="Calibri" w:hAnsi="Calibri" w:cs="Calibri"/>
                <w:b/>
              </w:rPr>
            </w:pPr>
          </w:p>
        </w:tc>
        <w:tc>
          <w:tcPr>
            <w:tcW w:w="7967" w:type="dxa"/>
            <w:gridSpan w:val="2"/>
            <w:tcBorders>
              <w:top w:val="single" w:sz="4" w:space="0" w:color="000000"/>
              <w:left w:val="nil"/>
              <w:bottom w:val="nil"/>
              <w:right w:val="nil"/>
            </w:tcBorders>
            <w:shd w:val="clear" w:color="auto" w:fill="auto"/>
          </w:tcPr>
          <w:p w14:paraId="13B09306" w14:textId="77777777" w:rsidR="00540DE8" w:rsidRDefault="00540DE8">
            <w:pPr>
              <w:rPr>
                <w:rFonts w:ascii="Calibri" w:eastAsia="Calibri" w:hAnsi="Calibri" w:cs="Calibri"/>
                <w:sz w:val="40"/>
                <w:szCs w:val="40"/>
              </w:rPr>
            </w:pPr>
          </w:p>
        </w:tc>
      </w:tr>
      <w:tr w:rsidR="00540DE8" w14:paraId="3291D935" w14:textId="77777777">
        <w:tc>
          <w:tcPr>
            <w:tcW w:w="2665" w:type="dxa"/>
            <w:tcBorders>
              <w:top w:val="nil"/>
              <w:left w:val="nil"/>
              <w:bottom w:val="nil"/>
              <w:right w:val="nil"/>
            </w:tcBorders>
            <w:shd w:val="clear" w:color="auto" w:fill="auto"/>
          </w:tcPr>
          <w:p w14:paraId="754FC3AC" w14:textId="77777777" w:rsidR="00540DE8" w:rsidRDefault="006D2A78">
            <w:pPr>
              <w:rPr>
                <w:rFonts w:ascii="Calibri" w:eastAsia="Calibri" w:hAnsi="Calibri" w:cs="Calibri"/>
                <w:b/>
              </w:rPr>
            </w:pPr>
            <w:r>
              <w:rPr>
                <w:rFonts w:ascii="Calibri" w:eastAsia="Calibri" w:hAnsi="Calibri" w:cs="Calibri"/>
                <w:b/>
              </w:rPr>
              <w:t>Date Reviewed:</w:t>
            </w:r>
          </w:p>
        </w:tc>
        <w:tc>
          <w:tcPr>
            <w:tcW w:w="7967" w:type="dxa"/>
            <w:gridSpan w:val="2"/>
            <w:tcBorders>
              <w:top w:val="nil"/>
              <w:left w:val="nil"/>
              <w:bottom w:val="nil"/>
              <w:right w:val="nil"/>
            </w:tcBorders>
            <w:shd w:val="clear" w:color="auto" w:fill="auto"/>
          </w:tcPr>
          <w:p w14:paraId="10128C02" w14:textId="77777777" w:rsidR="00540DE8" w:rsidRDefault="006D2A78">
            <w:pPr>
              <w:rPr>
                <w:rFonts w:ascii="Calibri" w:eastAsia="Calibri" w:hAnsi="Calibri" w:cs="Calibri"/>
                <w:sz w:val="40"/>
                <w:szCs w:val="40"/>
              </w:rPr>
            </w:pPr>
            <w:r>
              <w:rPr>
                <w:rFonts w:ascii="Calibri" w:eastAsia="Calibri" w:hAnsi="Calibri" w:cs="Calibri"/>
                <w:b/>
              </w:rPr>
              <w:t>February 11, 2021 DRAFT</w:t>
            </w:r>
          </w:p>
        </w:tc>
      </w:tr>
    </w:tbl>
    <w:p w14:paraId="20468DBD" w14:textId="77777777" w:rsidR="00540DE8" w:rsidRDefault="00540DE8"/>
    <w:sectPr w:rsidR="00540DE8">
      <w:headerReference w:type="default" r:id="rId8"/>
      <w:footerReference w:type="default" r:id="rId9"/>
      <w:pgSz w:w="11906" w:h="16838"/>
      <w:pgMar w:top="1134" w:right="1440" w:bottom="993" w:left="1440" w:header="142"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1C325" w14:textId="77777777" w:rsidR="00000000" w:rsidRDefault="006D2A78">
      <w:r>
        <w:separator/>
      </w:r>
    </w:p>
  </w:endnote>
  <w:endnote w:type="continuationSeparator" w:id="0">
    <w:p w14:paraId="59223937" w14:textId="77777777" w:rsidR="00000000" w:rsidRDefault="006D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E82B" w14:textId="77777777" w:rsidR="00540DE8" w:rsidRDefault="006D2A78">
    <w:pPr>
      <w:pBdr>
        <w:top w:val="nil"/>
        <w:left w:val="nil"/>
        <w:bottom w:val="nil"/>
        <w:right w:val="nil"/>
        <w:between w:val="nil"/>
      </w:pBdr>
      <w:tabs>
        <w:tab w:val="center" w:pos="4513"/>
        <w:tab w:val="right" w:pos="9026"/>
        <w:tab w:val="right" w:pos="9781"/>
      </w:tabs>
      <w:ind w:right="-755" w:hanging="709"/>
      <w:rPr>
        <w:rFonts w:ascii="Calibri" w:eastAsia="Calibri" w:hAnsi="Calibri" w:cs="Calibri"/>
        <w:color w:val="000000"/>
        <w:sz w:val="16"/>
        <w:szCs w:val="16"/>
      </w:rPr>
    </w:pPr>
    <w:r>
      <w:rPr>
        <w:rFonts w:ascii="Calibri" w:eastAsia="Calibri" w:hAnsi="Calibri" w:cs="Calibri"/>
        <w:color w:val="000000"/>
        <w:sz w:val="16"/>
        <w:szCs w:val="16"/>
      </w:rPr>
      <w:t>Corporate Documents\Human Resources\Position Descriptions\ Manager Allied Health and Volunteers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84A13" w14:textId="77777777" w:rsidR="00000000" w:rsidRDefault="006D2A78">
      <w:r>
        <w:separator/>
      </w:r>
    </w:p>
  </w:footnote>
  <w:footnote w:type="continuationSeparator" w:id="0">
    <w:p w14:paraId="10605A65" w14:textId="77777777" w:rsidR="00000000" w:rsidRDefault="006D2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60FEB" w14:textId="77777777" w:rsidR="00540DE8" w:rsidRDefault="00540DE8">
    <w:pPr>
      <w:ind w:right="-1227" w:hanging="426"/>
      <w:jc w:val="right"/>
    </w:pPr>
  </w:p>
  <w:tbl>
    <w:tblPr>
      <w:tblStyle w:val="a3"/>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5"/>
      <w:gridCol w:w="4252"/>
      <w:gridCol w:w="1560"/>
      <w:gridCol w:w="2155"/>
    </w:tblGrid>
    <w:tr w:rsidR="00540DE8" w14:paraId="328C3CBB" w14:textId="77777777">
      <w:trPr>
        <w:trHeight w:val="1125"/>
      </w:trPr>
      <w:tc>
        <w:tcPr>
          <w:tcW w:w="10632" w:type="dxa"/>
          <w:gridSpan w:val="4"/>
          <w:shd w:val="clear" w:color="auto" w:fill="FFFFFF"/>
          <w:vAlign w:val="center"/>
        </w:tcPr>
        <w:p w14:paraId="55AD8E2D" w14:textId="77777777" w:rsidR="00540DE8" w:rsidRDefault="006D2A78">
          <w:pPr>
            <w:ind w:right="-68"/>
            <w:rPr>
              <w:rFonts w:ascii="Arial" w:eastAsia="Arial" w:hAnsi="Arial" w:cs="Arial"/>
              <w:sz w:val="22"/>
              <w:szCs w:val="22"/>
            </w:rPr>
          </w:pPr>
          <w:r>
            <w:rPr>
              <w:noProof/>
            </w:rPr>
            <w:drawing>
              <wp:anchor distT="0" distB="0" distL="114300" distR="114300" simplePos="0" relativeHeight="251658240" behindDoc="0" locked="0" layoutInCell="1" hidden="0" allowOverlap="1" wp14:anchorId="45A86944" wp14:editId="68DB22CD">
                <wp:simplePos x="0" y="0"/>
                <wp:positionH relativeFrom="column">
                  <wp:posOffset>5079365</wp:posOffset>
                </wp:positionH>
                <wp:positionV relativeFrom="paragraph">
                  <wp:posOffset>24765</wp:posOffset>
                </wp:positionV>
                <wp:extent cx="1393825" cy="67754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93825" cy="677545"/>
                        </a:xfrm>
                        <a:prstGeom prst="rect">
                          <a:avLst/>
                        </a:prstGeom>
                        <a:ln/>
                      </pic:spPr>
                    </pic:pic>
                  </a:graphicData>
                </a:graphic>
              </wp:anchor>
            </w:drawing>
          </w:r>
        </w:p>
        <w:p w14:paraId="7E342C16" w14:textId="77777777" w:rsidR="00540DE8" w:rsidRDefault="006D2A78">
          <w:pPr>
            <w:ind w:right="-68"/>
            <w:rPr>
              <w:rFonts w:ascii="Calibri" w:eastAsia="Calibri" w:hAnsi="Calibri" w:cs="Calibri"/>
              <w:color w:val="FFFFFF"/>
              <w:sz w:val="52"/>
              <w:szCs w:val="52"/>
            </w:rPr>
          </w:pPr>
          <w:r>
            <w:rPr>
              <w:rFonts w:ascii="Calibri" w:eastAsia="Calibri" w:hAnsi="Calibri" w:cs="Calibri"/>
              <w:b/>
              <w:color w:val="000000"/>
              <w:sz w:val="52"/>
              <w:szCs w:val="52"/>
            </w:rPr>
            <w:t xml:space="preserve">POSITION DESCRIPTION - </w:t>
          </w:r>
          <w:r>
            <w:rPr>
              <w:rFonts w:ascii="Calibri" w:eastAsia="Calibri" w:hAnsi="Calibri" w:cs="Calibri"/>
              <w:b/>
              <w:color w:val="FF0000"/>
              <w:sz w:val="52"/>
              <w:szCs w:val="52"/>
            </w:rPr>
            <w:t>DRAFT</w:t>
          </w:r>
        </w:p>
      </w:tc>
    </w:tr>
    <w:tr w:rsidR="00540DE8" w14:paraId="28789956" w14:textId="77777777">
      <w:trPr>
        <w:trHeight w:val="418"/>
      </w:trPr>
      <w:tc>
        <w:tcPr>
          <w:tcW w:w="2665" w:type="dxa"/>
          <w:vAlign w:val="center"/>
        </w:tcPr>
        <w:p w14:paraId="4902ABC6" w14:textId="77777777" w:rsidR="00540DE8" w:rsidRDefault="006D2A78">
          <w:pPr>
            <w:rPr>
              <w:rFonts w:ascii="Calibri" w:eastAsia="Calibri" w:hAnsi="Calibri" w:cs="Calibri"/>
              <w:b/>
              <w:sz w:val="22"/>
              <w:szCs w:val="22"/>
            </w:rPr>
          </w:pPr>
          <w:r>
            <w:rPr>
              <w:rFonts w:ascii="Calibri" w:eastAsia="Calibri" w:hAnsi="Calibri" w:cs="Calibri"/>
              <w:b/>
              <w:sz w:val="22"/>
              <w:szCs w:val="22"/>
            </w:rPr>
            <w:t>Position Title:</w:t>
          </w:r>
        </w:p>
      </w:tc>
      <w:tc>
        <w:tcPr>
          <w:tcW w:w="7967" w:type="dxa"/>
          <w:gridSpan w:val="3"/>
          <w:tcBorders>
            <w:right w:val="single" w:sz="4" w:space="0" w:color="000000"/>
          </w:tcBorders>
          <w:shd w:val="clear" w:color="auto" w:fill="auto"/>
          <w:vAlign w:val="center"/>
        </w:tcPr>
        <w:p w14:paraId="06849C9B" w14:textId="77777777" w:rsidR="00540DE8" w:rsidRDefault="006D2A78">
          <w:pPr>
            <w:rPr>
              <w:rFonts w:ascii="Calibri" w:eastAsia="Calibri" w:hAnsi="Calibri" w:cs="Calibri"/>
              <w:b/>
              <w:sz w:val="32"/>
              <w:szCs w:val="32"/>
            </w:rPr>
          </w:pPr>
          <w:r>
            <w:rPr>
              <w:rFonts w:ascii="Calibri" w:eastAsia="Calibri" w:hAnsi="Calibri" w:cs="Calibri"/>
              <w:b/>
              <w:sz w:val="32"/>
              <w:szCs w:val="32"/>
            </w:rPr>
            <w:t xml:space="preserve">MANAGER- ALLIED HEALTH </w:t>
          </w:r>
        </w:p>
      </w:tc>
    </w:tr>
    <w:tr w:rsidR="00540DE8" w14:paraId="432A5EB9" w14:textId="77777777">
      <w:trPr>
        <w:trHeight w:val="346"/>
      </w:trPr>
      <w:tc>
        <w:tcPr>
          <w:tcW w:w="2665" w:type="dxa"/>
          <w:vAlign w:val="center"/>
        </w:tcPr>
        <w:p w14:paraId="359F4678" w14:textId="77777777" w:rsidR="00540DE8" w:rsidRDefault="006D2A78">
          <w:pPr>
            <w:rPr>
              <w:rFonts w:ascii="Calibri" w:eastAsia="Calibri" w:hAnsi="Calibri" w:cs="Calibri"/>
              <w:sz w:val="22"/>
              <w:szCs w:val="22"/>
            </w:rPr>
          </w:pPr>
          <w:r>
            <w:rPr>
              <w:rFonts w:ascii="Calibri" w:eastAsia="Calibri" w:hAnsi="Calibri" w:cs="Calibri"/>
              <w:b/>
              <w:sz w:val="22"/>
              <w:szCs w:val="22"/>
            </w:rPr>
            <w:t>Industrial Instrument:</w:t>
          </w:r>
        </w:p>
      </w:tc>
      <w:tc>
        <w:tcPr>
          <w:tcW w:w="4252" w:type="dxa"/>
          <w:tcBorders>
            <w:right w:val="nil"/>
          </w:tcBorders>
          <w:shd w:val="clear" w:color="auto" w:fill="auto"/>
          <w:vAlign w:val="center"/>
        </w:tcPr>
        <w:p w14:paraId="3A5F3559" w14:textId="77777777" w:rsidR="00540DE8" w:rsidRDefault="006D2A78">
          <w:pPr>
            <w:rPr>
              <w:rFonts w:ascii="Calibri" w:eastAsia="Calibri" w:hAnsi="Calibri" w:cs="Calibri"/>
              <w:sz w:val="22"/>
              <w:szCs w:val="22"/>
            </w:rPr>
          </w:pPr>
          <w:r>
            <w:rPr>
              <w:rFonts w:ascii="Calibri" w:eastAsia="Calibri" w:hAnsi="Calibri" w:cs="Calibri"/>
              <w:sz w:val="22"/>
              <w:szCs w:val="22"/>
            </w:rPr>
            <w:t>Eastern Palliative Care Non-Award Contract</w:t>
          </w:r>
        </w:p>
      </w:tc>
      <w:tc>
        <w:tcPr>
          <w:tcW w:w="1560" w:type="dxa"/>
          <w:tcBorders>
            <w:right w:val="nil"/>
          </w:tcBorders>
          <w:shd w:val="clear" w:color="auto" w:fill="auto"/>
          <w:vAlign w:val="center"/>
        </w:tcPr>
        <w:p w14:paraId="718E634E" w14:textId="77777777" w:rsidR="00540DE8" w:rsidRDefault="006D2A78">
          <w:pPr>
            <w:rPr>
              <w:rFonts w:ascii="Calibri" w:eastAsia="Calibri" w:hAnsi="Calibri" w:cs="Calibri"/>
              <w:b/>
              <w:sz w:val="22"/>
              <w:szCs w:val="22"/>
            </w:rPr>
          </w:pPr>
          <w:r>
            <w:rPr>
              <w:rFonts w:ascii="Calibri" w:eastAsia="Calibri" w:hAnsi="Calibri" w:cs="Calibri"/>
              <w:b/>
              <w:sz w:val="22"/>
              <w:szCs w:val="22"/>
            </w:rPr>
            <w:t>Department:</w:t>
          </w:r>
        </w:p>
      </w:tc>
      <w:tc>
        <w:tcPr>
          <w:tcW w:w="2155" w:type="dxa"/>
          <w:tcBorders>
            <w:right w:val="single" w:sz="4" w:space="0" w:color="000000"/>
          </w:tcBorders>
          <w:shd w:val="clear" w:color="auto" w:fill="auto"/>
          <w:vAlign w:val="center"/>
        </w:tcPr>
        <w:p w14:paraId="7E84AE94" w14:textId="77777777" w:rsidR="00540DE8" w:rsidRDefault="006D2A78">
          <w:pPr>
            <w:rPr>
              <w:rFonts w:ascii="Calibri" w:eastAsia="Calibri" w:hAnsi="Calibri" w:cs="Calibri"/>
              <w:b/>
              <w:sz w:val="22"/>
              <w:szCs w:val="22"/>
            </w:rPr>
          </w:pPr>
          <w:r>
            <w:rPr>
              <w:rFonts w:ascii="Calibri" w:eastAsia="Calibri" w:hAnsi="Calibri" w:cs="Calibri"/>
              <w:sz w:val="22"/>
              <w:szCs w:val="22"/>
            </w:rPr>
            <w:t>Allied Health</w:t>
          </w:r>
        </w:p>
      </w:tc>
    </w:tr>
    <w:tr w:rsidR="00540DE8" w14:paraId="523F2D84" w14:textId="77777777">
      <w:trPr>
        <w:trHeight w:val="346"/>
      </w:trPr>
      <w:tc>
        <w:tcPr>
          <w:tcW w:w="2665" w:type="dxa"/>
          <w:vAlign w:val="center"/>
        </w:tcPr>
        <w:p w14:paraId="4B80BBE5" w14:textId="77777777" w:rsidR="00540DE8" w:rsidRDefault="006D2A78">
          <w:pPr>
            <w:rPr>
              <w:rFonts w:ascii="Calibri" w:eastAsia="Calibri" w:hAnsi="Calibri" w:cs="Calibri"/>
              <w:sz w:val="22"/>
              <w:szCs w:val="22"/>
            </w:rPr>
          </w:pPr>
          <w:r>
            <w:rPr>
              <w:rFonts w:ascii="Calibri" w:eastAsia="Calibri" w:hAnsi="Calibri" w:cs="Calibri"/>
              <w:b/>
              <w:sz w:val="22"/>
              <w:szCs w:val="22"/>
            </w:rPr>
            <w:t>Responsible To:</w:t>
          </w:r>
        </w:p>
      </w:tc>
      <w:tc>
        <w:tcPr>
          <w:tcW w:w="4252" w:type="dxa"/>
          <w:tcBorders>
            <w:right w:val="single" w:sz="4" w:space="0" w:color="000000"/>
          </w:tcBorders>
          <w:shd w:val="clear" w:color="auto" w:fill="auto"/>
          <w:vAlign w:val="center"/>
        </w:tcPr>
        <w:p w14:paraId="24B50E1E" w14:textId="77777777" w:rsidR="00540DE8" w:rsidRDefault="006D2A78">
          <w:pPr>
            <w:rPr>
              <w:rFonts w:ascii="Calibri" w:eastAsia="Calibri" w:hAnsi="Calibri" w:cs="Calibri"/>
              <w:sz w:val="22"/>
              <w:szCs w:val="22"/>
            </w:rPr>
          </w:pPr>
          <w:r>
            <w:rPr>
              <w:rFonts w:ascii="Calibri" w:eastAsia="Calibri" w:hAnsi="Calibri" w:cs="Calibri"/>
              <w:sz w:val="22"/>
              <w:szCs w:val="22"/>
            </w:rPr>
            <w:t>Chief Executive Officer</w:t>
          </w:r>
        </w:p>
      </w:tc>
      <w:tc>
        <w:tcPr>
          <w:tcW w:w="1560" w:type="dxa"/>
          <w:tcBorders>
            <w:right w:val="single" w:sz="4" w:space="0" w:color="000000"/>
          </w:tcBorders>
          <w:shd w:val="clear" w:color="auto" w:fill="auto"/>
          <w:vAlign w:val="center"/>
        </w:tcPr>
        <w:p w14:paraId="50EB6B24" w14:textId="77777777" w:rsidR="00540DE8" w:rsidRDefault="006D2A78">
          <w:pPr>
            <w:ind w:right="-100"/>
            <w:rPr>
              <w:rFonts w:ascii="Calibri" w:eastAsia="Calibri" w:hAnsi="Calibri" w:cs="Calibri"/>
              <w:sz w:val="22"/>
              <w:szCs w:val="22"/>
            </w:rPr>
          </w:pPr>
          <w:r>
            <w:rPr>
              <w:rFonts w:ascii="Calibri" w:eastAsia="Calibri" w:hAnsi="Calibri" w:cs="Calibri"/>
              <w:b/>
              <w:sz w:val="22"/>
              <w:szCs w:val="22"/>
            </w:rPr>
            <w:t>Hours of Duty:</w:t>
          </w:r>
        </w:p>
      </w:tc>
      <w:tc>
        <w:tcPr>
          <w:tcW w:w="2155" w:type="dxa"/>
          <w:tcBorders>
            <w:right w:val="single" w:sz="4" w:space="0" w:color="000000"/>
          </w:tcBorders>
          <w:shd w:val="clear" w:color="auto" w:fill="auto"/>
          <w:vAlign w:val="center"/>
        </w:tcPr>
        <w:p w14:paraId="727A2089" w14:textId="77777777" w:rsidR="00540DE8" w:rsidRDefault="006D2A78">
          <w:pPr>
            <w:rPr>
              <w:rFonts w:ascii="Calibri" w:eastAsia="Calibri" w:hAnsi="Calibri" w:cs="Calibri"/>
              <w:sz w:val="22"/>
              <w:szCs w:val="22"/>
            </w:rPr>
          </w:pPr>
          <w:r>
            <w:rPr>
              <w:rFonts w:ascii="Calibri" w:eastAsia="Calibri" w:hAnsi="Calibri" w:cs="Calibri"/>
              <w:sz w:val="22"/>
              <w:szCs w:val="22"/>
            </w:rPr>
            <w:t>As per contract</w:t>
          </w:r>
        </w:p>
      </w:tc>
    </w:tr>
    <w:tr w:rsidR="00540DE8" w14:paraId="7063B17D" w14:textId="77777777">
      <w:trPr>
        <w:trHeight w:val="346"/>
      </w:trPr>
      <w:tc>
        <w:tcPr>
          <w:tcW w:w="2665" w:type="dxa"/>
          <w:vAlign w:val="center"/>
        </w:tcPr>
        <w:p w14:paraId="5CC203A2" w14:textId="77777777" w:rsidR="00540DE8" w:rsidRDefault="006D2A78">
          <w:pPr>
            <w:rPr>
              <w:rFonts w:ascii="Calibri" w:eastAsia="Calibri" w:hAnsi="Calibri" w:cs="Calibri"/>
              <w:sz w:val="22"/>
              <w:szCs w:val="22"/>
            </w:rPr>
          </w:pPr>
          <w:r>
            <w:rPr>
              <w:rFonts w:ascii="Calibri" w:eastAsia="Calibri" w:hAnsi="Calibri" w:cs="Calibri"/>
              <w:b/>
              <w:sz w:val="22"/>
              <w:szCs w:val="22"/>
            </w:rPr>
            <w:t>Performance Appraisal:</w:t>
          </w:r>
        </w:p>
      </w:tc>
      <w:tc>
        <w:tcPr>
          <w:tcW w:w="5812" w:type="dxa"/>
          <w:gridSpan w:val="2"/>
          <w:vAlign w:val="center"/>
        </w:tcPr>
        <w:p w14:paraId="1A124029" w14:textId="77777777" w:rsidR="00540DE8" w:rsidRDefault="006D2A78">
          <w:pPr>
            <w:rPr>
              <w:rFonts w:ascii="Calibri" w:eastAsia="Calibri" w:hAnsi="Calibri" w:cs="Calibri"/>
              <w:sz w:val="20"/>
              <w:szCs w:val="20"/>
            </w:rPr>
          </w:pPr>
          <w:r>
            <w:rPr>
              <w:rFonts w:ascii="Calibri" w:eastAsia="Calibri" w:hAnsi="Calibri" w:cs="Calibri"/>
              <w:sz w:val="22"/>
              <w:szCs w:val="22"/>
            </w:rPr>
            <w:t>Regularly during the first six months and then annually at the anniversary of commencement</w:t>
          </w:r>
        </w:p>
      </w:tc>
      <w:tc>
        <w:tcPr>
          <w:tcW w:w="2155" w:type="dxa"/>
          <w:vAlign w:val="center"/>
        </w:tcPr>
        <w:p w14:paraId="4934245C" w14:textId="77777777" w:rsidR="00540DE8" w:rsidRDefault="006D2A78">
          <w:pPr>
            <w:rPr>
              <w:rFonts w:ascii="Calibri" w:eastAsia="Calibri" w:hAnsi="Calibri" w:cs="Calibri"/>
              <w:sz w:val="22"/>
              <w:szCs w:val="22"/>
            </w:rPr>
          </w:pPr>
          <w:r>
            <w:rPr>
              <w:rFonts w:ascii="Calibri" w:eastAsia="Calibri" w:hAnsi="Calibri" w:cs="Calibri"/>
              <w:b/>
              <w:sz w:val="22"/>
              <w:szCs w:val="22"/>
            </w:rPr>
            <w:t>Page</w:t>
          </w:r>
          <w:r>
            <w:rPr>
              <w:rFonts w:ascii="Calibri" w:eastAsia="Calibri" w:hAnsi="Calibri" w:cs="Calibri"/>
              <w:sz w:val="22"/>
              <w:szCs w:val="22"/>
            </w:rPr>
            <w:t xml:space="preserv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noProof/>
              <w:sz w:val="22"/>
              <w:szCs w:val="22"/>
            </w:rPr>
            <w:t>1</w:t>
          </w:r>
          <w:r>
            <w:rPr>
              <w:rFonts w:ascii="Calibri" w:eastAsia="Calibri" w:hAnsi="Calibri" w:cs="Calibri"/>
              <w:sz w:val="22"/>
              <w:szCs w:val="22"/>
            </w:rPr>
            <w:fldChar w:fldCharType="end"/>
          </w:r>
          <w:r>
            <w:rPr>
              <w:rFonts w:ascii="Calibri" w:eastAsia="Calibri" w:hAnsi="Calibri" w:cs="Calibri"/>
              <w:sz w:val="22"/>
              <w:szCs w:val="22"/>
            </w:rPr>
            <w:t xml:space="preserve"> of </w:t>
          </w:r>
          <w:r>
            <w:rPr>
              <w:rFonts w:ascii="Calibri" w:eastAsia="Calibri" w:hAnsi="Calibri" w:cs="Calibri"/>
              <w:sz w:val="22"/>
              <w:szCs w:val="22"/>
            </w:rPr>
            <w:fldChar w:fldCharType="begin"/>
          </w:r>
          <w:r>
            <w:rPr>
              <w:rFonts w:ascii="Calibri" w:eastAsia="Calibri" w:hAnsi="Calibri" w:cs="Calibri"/>
              <w:sz w:val="22"/>
              <w:szCs w:val="22"/>
            </w:rPr>
            <w:instrText>NUMPAGES</w:instrText>
          </w:r>
          <w:r>
            <w:rPr>
              <w:rFonts w:ascii="Calibri" w:eastAsia="Calibri" w:hAnsi="Calibri" w:cs="Calibri"/>
              <w:sz w:val="22"/>
              <w:szCs w:val="22"/>
            </w:rPr>
            <w:fldChar w:fldCharType="separate"/>
          </w:r>
          <w:r>
            <w:rPr>
              <w:rFonts w:ascii="Calibri" w:eastAsia="Calibri" w:hAnsi="Calibri" w:cs="Calibri"/>
              <w:noProof/>
              <w:sz w:val="22"/>
              <w:szCs w:val="22"/>
            </w:rPr>
            <w:t>2</w:t>
          </w:r>
          <w:r>
            <w:rPr>
              <w:rFonts w:ascii="Calibri" w:eastAsia="Calibri" w:hAnsi="Calibri" w:cs="Calibri"/>
              <w:sz w:val="22"/>
              <w:szCs w:val="22"/>
            </w:rPr>
            <w:fldChar w:fldCharType="end"/>
          </w:r>
        </w:p>
      </w:tc>
    </w:tr>
  </w:tbl>
  <w:p w14:paraId="3B9D00F8" w14:textId="77777777" w:rsidR="00540DE8" w:rsidRDefault="00540DE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F8C"/>
    <w:multiLevelType w:val="multilevel"/>
    <w:tmpl w:val="9E1AB21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1D9F1D61"/>
    <w:multiLevelType w:val="multilevel"/>
    <w:tmpl w:val="70BE82F8"/>
    <w:lvl w:ilvl="0">
      <w:start w:val="1"/>
      <w:numFmt w:val="decimal"/>
      <w:lvlText w:val="%1"/>
      <w:lvlJc w:val="left"/>
      <w:pPr>
        <w:ind w:left="360" w:hanging="360"/>
      </w:pPr>
      <w:rPr>
        <w:b w:val="0"/>
      </w:r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F5F42B4"/>
    <w:multiLevelType w:val="multilevel"/>
    <w:tmpl w:val="4D1A5D72"/>
    <w:lvl w:ilvl="0">
      <w:start w:val="3"/>
      <w:numFmt w:val="decimal"/>
      <w:lvlText w:val="%1"/>
      <w:lvlJc w:val="left"/>
      <w:pPr>
        <w:ind w:left="360" w:hanging="360"/>
      </w:pPr>
    </w:lvl>
    <w:lvl w:ilvl="1">
      <w:start w:val="1"/>
      <w:numFmt w:val="decimal"/>
      <w:lvlText w:val="4.%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5594AB6"/>
    <w:multiLevelType w:val="multilevel"/>
    <w:tmpl w:val="B34E2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F022D6"/>
    <w:multiLevelType w:val="multilevel"/>
    <w:tmpl w:val="245432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3217BAE"/>
    <w:multiLevelType w:val="multilevel"/>
    <w:tmpl w:val="291A4F4E"/>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D76217A"/>
    <w:multiLevelType w:val="multilevel"/>
    <w:tmpl w:val="DDEE8122"/>
    <w:lvl w:ilvl="0">
      <w:start w:val="1"/>
      <w:numFmt w:val="bullet"/>
      <w:lvlText w:val="●"/>
      <w:lvlJc w:val="left"/>
      <w:pPr>
        <w:ind w:left="341" w:hanging="360"/>
      </w:pPr>
      <w:rPr>
        <w:rFonts w:ascii="Noto Sans Symbols" w:eastAsia="Noto Sans Symbols" w:hAnsi="Noto Sans Symbols" w:cs="Noto Sans Symbols"/>
      </w:rPr>
    </w:lvl>
    <w:lvl w:ilvl="1">
      <w:start w:val="1"/>
      <w:numFmt w:val="bullet"/>
      <w:lvlText w:val="o"/>
      <w:lvlJc w:val="left"/>
      <w:pPr>
        <w:ind w:left="1061" w:hanging="360"/>
      </w:pPr>
      <w:rPr>
        <w:rFonts w:ascii="Courier New" w:eastAsia="Courier New" w:hAnsi="Courier New" w:cs="Courier New"/>
      </w:rPr>
    </w:lvl>
    <w:lvl w:ilvl="2">
      <w:start w:val="1"/>
      <w:numFmt w:val="bullet"/>
      <w:lvlText w:val="▪"/>
      <w:lvlJc w:val="left"/>
      <w:pPr>
        <w:ind w:left="1781" w:hanging="360"/>
      </w:pPr>
      <w:rPr>
        <w:rFonts w:ascii="Noto Sans Symbols" w:eastAsia="Noto Sans Symbols" w:hAnsi="Noto Sans Symbols" w:cs="Noto Sans Symbols"/>
      </w:rPr>
    </w:lvl>
    <w:lvl w:ilvl="3">
      <w:start w:val="1"/>
      <w:numFmt w:val="bullet"/>
      <w:lvlText w:val="●"/>
      <w:lvlJc w:val="left"/>
      <w:pPr>
        <w:ind w:left="2501" w:hanging="360"/>
      </w:pPr>
      <w:rPr>
        <w:rFonts w:ascii="Noto Sans Symbols" w:eastAsia="Noto Sans Symbols" w:hAnsi="Noto Sans Symbols" w:cs="Noto Sans Symbols"/>
      </w:rPr>
    </w:lvl>
    <w:lvl w:ilvl="4">
      <w:start w:val="1"/>
      <w:numFmt w:val="bullet"/>
      <w:lvlText w:val="o"/>
      <w:lvlJc w:val="left"/>
      <w:pPr>
        <w:ind w:left="3221" w:hanging="360"/>
      </w:pPr>
      <w:rPr>
        <w:rFonts w:ascii="Courier New" w:eastAsia="Courier New" w:hAnsi="Courier New" w:cs="Courier New"/>
      </w:rPr>
    </w:lvl>
    <w:lvl w:ilvl="5">
      <w:start w:val="1"/>
      <w:numFmt w:val="bullet"/>
      <w:lvlText w:val="▪"/>
      <w:lvlJc w:val="left"/>
      <w:pPr>
        <w:ind w:left="3941" w:hanging="360"/>
      </w:pPr>
      <w:rPr>
        <w:rFonts w:ascii="Noto Sans Symbols" w:eastAsia="Noto Sans Symbols" w:hAnsi="Noto Sans Symbols" w:cs="Noto Sans Symbols"/>
      </w:rPr>
    </w:lvl>
    <w:lvl w:ilvl="6">
      <w:start w:val="1"/>
      <w:numFmt w:val="bullet"/>
      <w:lvlText w:val="●"/>
      <w:lvlJc w:val="left"/>
      <w:pPr>
        <w:ind w:left="4661" w:hanging="360"/>
      </w:pPr>
      <w:rPr>
        <w:rFonts w:ascii="Noto Sans Symbols" w:eastAsia="Noto Sans Symbols" w:hAnsi="Noto Sans Symbols" w:cs="Noto Sans Symbols"/>
      </w:rPr>
    </w:lvl>
    <w:lvl w:ilvl="7">
      <w:start w:val="1"/>
      <w:numFmt w:val="bullet"/>
      <w:lvlText w:val="o"/>
      <w:lvlJc w:val="left"/>
      <w:pPr>
        <w:ind w:left="5381" w:hanging="360"/>
      </w:pPr>
      <w:rPr>
        <w:rFonts w:ascii="Courier New" w:eastAsia="Courier New" w:hAnsi="Courier New" w:cs="Courier New"/>
      </w:rPr>
    </w:lvl>
    <w:lvl w:ilvl="8">
      <w:start w:val="1"/>
      <w:numFmt w:val="bullet"/>
      <w:lvlText w:val="▪"/>
      <w:lvlJc w:val="left"/>
      <w:pPr>
        <w:ind w:left="6101" w:hanging="360"/>
      </w:pPr>
      <w:rPr>
        <w:rFonts w:ascii="Noto Sans Symbols" w:eastAsia="Noto Sans Symbols" w:hAnsi="Noto Sans Symbols" w:cs="Noto Sans Symbols"/>
      </w:rPr>
    </w:lvl>
  </w:abstractNum>
  <w:abstractNum w:abstractNumId="7" w15:restartNumberingAfterBreak="0">
    <w:nsid w:val="74B62A25"/>
    <w:multiLevelType w:val="multilevel"/>
    <w:tmpl w:val="315047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num>
  <w:num w:numId="2">
    <w:abstractNumId w:val="2"/>
  </w:num>
  <w:num w:numId="3">
    <w:abstractNumId w:val="1"/>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E8"/>
    <w:rsid w:val="00540DE8"/>
    <w:rsid w:val="006D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2E98"/>
  <w15:docId w15:val="{91C48F64-8599-4E4C-9FA6-71063EBA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B67A9"/>
    <w:pPr>
      <w:tabs>
        <w:tab w:val="center" w:pos="4513"/>
        <w:tab w:val="right" w:pos="9026"/>
      </w:tabs>
    </w:pPr>
  </w:style>
  <w:style w:type="character" w:customStyle="1" w:styleId="HeaderChar">
    <w:name w:val="Header Char"/>
    <w:basedOn w:val="DefaultParagraphFont"/>
    <w:link w:val="Header"/>
    <w:uiPriority w:val="99"/>
    <w:rsid w:val="009B67A9"/>
  </w:style>
  <w:style w:type="paragraph" w:styleId="Footer">
    <w:name w:val="footer"/>
    <w:basedOn w:val="Normal"/>
    <w:link w:val="FooterChar"/>
    <w:uiPriority w:val="99"/>
    <w:unhideWhenUsed/>
    <w:rsid w:val="009B67A9"/>
    <w:pPr>
      <w:tabs>
        <w:tab w:val="center" w:pos="4513"/>
        <w:tab w:val="right" w:pos="9026"/>
      </w:tabs>
    </w:pPr>
  </w:style>
  <w:style w:type="character" w:customStyle="1" w:styleId="FooterChar">
    <w:name w:val="Footer Char"/>
    <w:basedOn w:val="DefaultParagraphFont"/>
    <w:link w:val="Footer"/>
    <w:uiPriority w:val="99"/>
    <w:rsid w:val="009B67A9"/>
  </w:style>
  <w:style w:type="paragraph" w:styleId="BodyText">
    <w:name w:val="Body Text"/>
    <w:basedOn w:val="Normal"/>
    <w:link w:val="BodyTextChar"/>
    <w:rsid w:val="009B67A9"/>
    <w:pPr>
      <w:spacing w:after="240"/>
      <w:jc w:val="both"/>
    </w:pPr>
    <w:rPr>
      <w:spacing w:val="-5"/>
      <w:szCs w:val="20"/>
      <w:lang w:val="en-AU"/>
    </w:rPr>
  </w:style>
  <w:style w:type="character" w:customStyle="1" w:styleId="BodyTextChar">
    <w:name w:val="Body Text Char"/>
    <w:basedOn w:val="DefaultParagraphFont"/>
    <w:link w:val="BodyText"/>
    <w:rsid w:val="009B67A9"/>
    <w:rPr>
      <w:rFonts w:ascii="Times New Roman" w:eastAsia="Times New Roman" w:hAnsi="Times New Roman" w:cs="Times New Roman"/>
      <w:spacing w:val="-5"/>
      <w:szCs w:val="20"/>
    </w:rPr>
  </w:style>
  <w:style w:type="paragraph" w:styleId="BalloonText">
    <w:name w:val="Balloon Text"/>
    <w:basedOn w:val="Normal"/>
    <w:link w:val="BalloonTextChar"/>
    <w:uiPriority w:val="99"/>
    <w:semiHidden/>
    <w:unhideWhenUsed/>
    <w:rsid w:val="005F79A4"/>
    <w:rPr>
      <w:rFonts w:ascii="Tahoma" w:hAnsi="Tahoma" w:cs="Tahoma"/>
      <w:sz w:val="16"/>
      <w:szCs w:val="16"/>
    </w:rPr>
  </w:style>
  <w:style w:type="character" w:customStyle="1" w:styleId="BalloonTextChar">
    <w:name w:val="Balloon Text Char"/>
    <w:basedOn w:val="DefaultParagraphFont"/>
    <w:link w:val="BalloonText"/>
    <w:uiPriority w:val="99"/>
    <w:semiHidden/>
    <w:rsid w:val="005F79A4"/>
    <w:rPr>
      <w:rFonts w:ascii="Tahoma" w:eastAsia="Times New Roman" w:hAnsi="Tahoma" w:cs="Tahoma"/>
      <w:sz w:val="16"/>
      <w:szCs w:val="16"/>
      <w:lang w:val="en-US"/>
    </w:rPr>
  </w:style>
  <w:style w:type="paragraph" w:styleId="ListParagraph">
    <w:name w:val="List Paragraph"/>
    <w:basedOn w:val="Normal"/>
    <w:uiPriority w:val="34"/>
    <w:qFormat/>
    <w:rsid w:val="003776E6"/>
    <w:pPr>
      <w:ind w:left="720"/>
      <w:contextualSpacing/>
    </w:pPr>
  </w:style>
  <w:style w:type="character" w:styleId="CommentReference">
    <w:name w:val="annotation reference"/>
    <w:basedOn w:val="DefaultParagraphFont"/>
    <w:uiPriority w:val="99"/>
    <w:semiHidden/>
    <w:unhideWhenUsed/>
    <w:rsid w:val="00185E9A"/>
    <w:rPr>
      <w:sz w:val="16"/>
      <w:szCs w:val="16"/>
    </w:rPr>
  </w:style>
  <w:style w:type="paragraph" w:styleId="CommentText">
    <w:name w:val="annotation text"/>
    <w:basedOn w:val="Normal"/>
    <w:link w:val="CommentTextChar"/>
    <w:uiPriority w:val="99"/>
    <w:semiHidden/>
    <w:unhideWhenUsed/>
    <w:rsid w:val="00185E9A"/>
    <w:rPr>
      <w:sz w:val="20"/>
      <w:szCs w:val="20"/>
    </w:rPr>
  </w:style>
  <w:style w:type="character" w:customStyle="1" w:styleId="CommentTextChar">
    <w:name w:val="Comment Text Char"/>
    <w:basedOn w:val="DefaultParagraphFont"/>
    <w:link w:val="CommentText"/>
    <w:uiPriority w:val="99"/>
    <w:semiHidden/>
    <w:rsid w:val="00185E9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5E9A"/>
    <w:rPr>
      <w:b/>
      <w:bCs/>
    </w:rPr>
  </w:style>
  <w:style w:type="character" w:customStyle="1" w:styleId="CommentSubjectChar">
    <w:name w:val="Comment Subject Char"/>
    <w:basedOn w:val="CommentTextChar"/>
    <w:link w:val="CommentSubject"/>
    <w:uiPriority w:val="99"/>
    <w:semiHidden/>
    <w:rsid w:val="00185E9A"/>
    <w:rPr>
      <w:rFonts w:ascii="Times New Roman" w:eastAsia="Times New Roman" w:hAnsi="Times New Roman" w:cs="Times New Roman"/>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uu3TJJfYbwypnTBVbLV4KX0t9w==">AMUW2mWquI9/UHxiQoL8Yi9LWSQfRLaMDB644LhoF/Jy8krnxWK7Hn4TvGpfwTtUppyjU2U2MFSP7Tx4bfrfYJf9KLzQlmqWfzIw9LJStRjDe7eSXSjxVjM=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6932</Characters>
  <Application>Microsoft Office Word</Application>
  <DocSecurity>4</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swanj</dc:creator>
  <cp:lastModifiedBy>Lisa McCarron</cp:lastModifiedBy>
  <cp:revision>2</cp:revision>
  <dcterms:created xsi:type="dcterms:W3CDTF">2021-02-15T06:47:00Z</dcterms:created>
  <dcterms:modified xsi:type="dcterms:W3CDTF">2021-02-15T06:47:00Z</dcterms:modified>
</cp:coreProperties>
</file>